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472"/>
        <w:gridCol w:w="222"/>
      </w:tblGrid>
      <w:tr w:rsidR="00D07EEB" w:rsidRPr="00E012DE" w14:paraId="110CFF4D" w14:textId="432306D6" w:rsidTr="00F5485B">
        <w:tc>
          <w:tcPr>
            <w:tcW w:w="9476" w:type="dxa"/>
            <w:shd w:val="clear" w:color="auto" w:fill="auto"/>
          </w:tcPr>
          <w:p w14:paraId="1DDF9B3A" w14:textId="10AB1673" w:rsidR="00D07EEB" w:rsidRPr="00E012DE" w:rsidRDefault="00D07EEB" w:rsidP="004F265F">
            <w:pPr>
              <w:widowControl/>
              <w:wordWrap/>
              <w:autoSpaceDE/>
              <w:autoSpaceDN/>
              <w:jc w:val="left"/>
              <w:rPr>
                <w:rFonts w:ascii="Arial" w:eastAsia="Times New Roman" w:hAnsi="Arial" w:cs="Arial"/>
                <w:kern w:val="0"/>
                <w:sz w:val="26"/>
                <w:szCs w:val="26"/>
                <w:lang w:val="fr-FR" w:eastAsia="fr-FR"/>
              </w:rPr>
            </w:pPr>
            <w:bookmarkStart w:id="0" w:name="_Hlk57385208"/>
            <w:bookmarkEnd w:id="0"/>
            <w:r w:rsidRPr="00E012DE">
              <w:rPr>
                <w:rFonts w:ascii="Arial" w:eastAsia="Times New Roman" w:hAnsi="Arial" w:cs="Arial"/>
                <w:kern w:val="0"/>
                <w:sz w:val="26"/>
                <w:szCs w:val="26"/>
                <w:lang w:val="fr-FR" w:eastAsia="fr-FR"/>
              </w:rPr>
              <w:t xml:space="preserve">Application of </w:t>
            </w:r>
            <w:proofErr w:type="spellStart"/>
            <w:r w:rsidRPr="00E012DE">
              <w:rPr>
                <w:rFonts w:ascii="Arial" w:eastAsia="Times New Roman" w:hAnsi="Arial" w:cs="Arial"/>
                <w:kern w:val="0"/>
                <w:sz w:val="26"/>
                <w:szCs w:val="26"/>
                <w:lang w:val="fr-FR" w:eastAsia="fr-FR"/>
              </w:rPr>
              <w:t>statistics</w:t>
            </w:r>
            <w:proofErr w:type="spellEnd"/>
            <w:r w:rsidRPr="00E012DE">
              <w:rPr>
                <w:rFonts w:ascii="Arial" w:eastAsia="Times New Roman" w:hAnsi="Arial" w:cs="Arial"/>
                <w:kern w:val="0"/>
                <w:sz w:val="26"/>
                <w:szCs w:val="26"/>
                <w:lang w:val="fr-FR" w:eastAsia="fr-FR"/>
              </w:rPr>
              <w:t xml:space="preserve"> to CPT-</w:t>
            </w:r>
            <w:proofErr w:type="spellStart"/>
            <w:r w:rsidRPr="00E012DE">
              <w:rPr>
                <w:rFonts w:ascii="Arial" w:eastAsia="Times New Roman" w:hAnsi="Arial" w:cs="Arial"/>
                <w:kern w:val="0"/>
                <w:sz w:val="26"/>
                <w:szCs w:val="26"/>
                <w:lang w:val="fr-FR" w:eastAsia="fr-FR"/>
              </w:rPr>
              <w:t>based</w:t>
            </w:r>
            <w:proofErr w:type="spellEnd"/>
            <w:r w:rsidRPr="00E012DE">
              <w:rPr>
                <w:rFonts w:ascii="Arial" w:eastAsia="Times New Roman" w:hAnsi="Arial" w:cs="Arial"/>
                <w:kern w:val="0"/>
                <w:sz w:val="26"/>
                <w:szCs w:val="26"/>
                <w:lang w:val="fr-FR" w:eastAsia="fr-FR"/>
              </w:rPr>
              <w:t xml:space="preserve"> </w:t>
            </w:r>
            <w:proofErr w:type="spellStart"/>
            <w:r w:rsidRPr="00E012DE">
              <w:rPr>
                <w:rFonts w:ascii="Arial" w:eastAsia="Times New Roman" w:hAnsi="Arial" w:cs="Arial"/>
                <w:kern w:val="0"/>
                <w:sz w:val="26"/>
                <w:szCs w:val="26"/>
                <w:lang w:val="fr-FR" w:eastAsia="fr-FR"/>
              </w:rPr>
              <w:t>parameter</w:t>
            </w:r>
            <w:proofErr w:type="spellEnd"/>
            <w:r w:rsidRPr="00E012DE">
              <w:rPr>
                <w:rFonts w:ascii="Arial" w:eastAsia="Times New Roman" w:hAnsi="Arial" w:cs="Arial"/>
                <w:kern w:val="0"/>
                <w:sz w:val="26"/>
                <w:szCs w:val="26"/>
                <w:lang w:val="fr-FR" w:eastAsia="fr-FR"/>
              </w:rPr>
              <w:t xml:space="preserve"> </w:t>
            </w:r>
            <w:proofErr w:type="spellStart"/>
            <w:r w:rsidRPr="00E012DE">
              <w:rPr>
                <w:rFonts w:ascii="Arial" w:eastAsia="Times New Roman" w:hAnsi="Arial" w:cs="Arial"/>
                <w:kern w:val="0"/>
                <w:sz w:val="26"/>
                <w:szCs w:val="26"/>
                <w:lang w:val="fr-FR" w:eastAsia="fr-FR"/>
              </w:rPr>
              <w:t>selection</w:t>
            </w:r>
            <w:proofErr w:type="spellEnd"/>
          </w:p>
          <w:p w14:paraId="422B7B34" w14:textId="1564967D" w:rsidR="00D07EEB" w:rsidRPr="00E012DE" w:rsidRDefault="00D07EEB" w:rsidP="00FD08BF">
            <w:pPr>
              <w:spacing w:before="240"/>
              <w:rPr>
                <w:rFonts w:ascii="Arial" w:hAnsi="Arial" w:cs="Arial"/>
                <w:sz w:val="22"/>
                <w:lang w:val="fr-FR"/>
              </w:rPr>
            </w:pPr>
            <w:proofErr w:type="spellStart"/>
            <w:r w:rsidRPr="00E012DE">
              <w:rPr>
                <w:rFonts w:ascii="Arial" w:hAnsi="Arial" w:cs="Arial"/>
                <w:sz w:val="22"/>
              </w:rPr>
              <w:t>Statistique</w:t>
            </w:r>
            <w:proofErr w:type="spellEnd"/>
            <w:r w:rsidRPr="00E012DE">
              <w:rPr>
                <w:rFonts w:ascii="Arial" w:hAnsi="Arial" w:cs="Arial"/>
                <w:sz w:val="22"/>
              </w:rPr>
              <w:t xml:space="preserve"> </w:t>
            </w:r>
            <w:proofErr w:type="spellStart"/>
            <w:r w:rsidRPr="00E012DE">
              <w:rPr>
                <w:rFonts w:ascii="Arial" w:hAnsi="Arial" w:cs="Arial"/>
                <w:sz w:val="22"/>
              </w:rPr>
              <w:t>appliquée</w:t>
            </w:r>
            <w:proofErr w:type="spellEnd"/>
            <w:r w:rsidRPr="00E012DE">
              <w:rPr>
                <w:rFonts w:ascii="Arial" w:hAnsi="Arial" w:cs="Arial"/>
                <w:sz w:val="22"/>
              </w:rPr>
              <w:t xml:space="preserve"> à la selection de </w:t>
            </w:r>
            <w:proofErr w:type="spellStart"/>
            <w:r w:rsidRPr="00E012DE">
              <w:rPr>
                <w:rFonts w:ascii="Arial" w:hAnsi="Arial" w:cs="Arial"/>
                <w:sz w:val="22"/>
              </w:rPr>
              <w:t>paramètres</w:t>
            </w:r>
            <w:proofErr w:type="spellEnd"/>
            <w:r w:rsidRPr="00E012DE">
              <w:rPr>
                <w:rFonts w:ascii="Arial" w:hAnsi="Arial" w:cs="Arial"/>
                <w:sz w:val="22"/>
              </w:rPr>
              <w:t xml:space="preserve"> </w:t>
            </w:r>
            <w:r w:rsidR="0070116D" w:rsidRPr="00E012DE">
              <w:rPr>
                <w:rFonts w:ascii="Arial" w:hAnsi="Arial" w:cs="Arial"/>
                <w:sz w:val="22"/>
              </w:rPr>
              <w:t xml:space="preserve">à </w:t>
            </w:r>
            <w:proofErr w:type="spellStart"/>
            <w:r w:rsidR="0070116D" w:rsidRPr="00E012DE">
              <w:rPr>
                <w:rFonts w:ascii="Arial" w:hAnsi="Arial" w:cs="Arial"/>
                <w:sz w:val="22"/>
              </w:rPr>
              <w:t>partir</w:t>
            </w:r>
            <w:proofErr w:type="spellEnd"/>
            <w:r w:rsidR="0070116D" w:rsidRPr="00E012DE">
              <w:rPr>
                <w:rFonts w:ascii="Arial" w:hAnsi="Arial" w:cs="Arial"/>
                <w:sz w:val="22"/>
              </w:rPr>
              <w:t xml:space="preserve"> </w:t>
            </w:r>
            <w:proofErr w:type="spellStart"/>
            <w:r w:rsidR="0070116D" w:rsidRPr="00E012DE">
              <w:rPr>
                <w:rFonts w:ascii="Arial" w:hAnsi="Arial" w:cs="Arial"/>
                <w:sz w:val="22"/>
              </w:rPr>
              <w:t>d’essais</w:t>
            </w:r>
            <w:proofErr w:type="spellEnd"/>
            <w:r w:rsidRPr="00E012DE">
              <w:rPr>
                <w:rFonts w:ascii="Arial" w:hAnsi="Arial" w:cs="Arial"/>
                <w:sz w:val="22"/>
              </w:rPr>
              <w:t xml:space="preserve"> CPT</w:t>
            </w:r>
            <w:r w:rsidRPr="00E012DE">
              <w:rPr>
                <w:rFonts w:ascii="Arial" w:hAnsi="Arial" w:cs="Arial"/>
                <w:sz w:val="22"/>
                <w:lang w:val="fr-FR"/>
              </w:rPr>
              <w:t xml:space="preserve">  </w:t>
            </w:r>
          </w:p>
          <w:p w14:paraId="19223EFA" w14:textId="77777777" w:rsidR="00D07EEB" w:rsidRPr="00E012DE" w:rsidRDefault="00D07EEB" w:rsidP="00FD08BF">
            <w:pPr>
              <w:spacing w:line="360" w:lineRule="auto"/>
              <w:rPr>
                <w:rFonts w:ascii="Arial" w:hAnsi="Arial" w:cs="Arial"/>
                <w:sz w:val="6"/>
                <w:szCs w:val="6"/>
              </w:rPr>
            </w:pPr>
          </w:p>
          <w:p w14:paraId="36EDC5FC" w14:textId="77777777" w:rsidR="00D07EEB" w:rsidRPr="00E012DE" w:rsidRDefault="00D07EEB" w:rsidP="00FD08BF">
            <w:pPr>
              <w:spacing w:line="276" w:lineRule="auto"/>
              <w:rPr>
                <w:rFonts w:ascii="Arial" w:hAnsi="Arial" w:cs="Arial"/>
                <w:sz w:val="18"/>
                <w:szCs w:val="18"/>
              </w:rPr>
            </w:pPr>
          </w:p>
          <w:p w14:paraId="43AECFC6" w14:textId="65AD601E" w:rsidR="00D07EEB" w:rsidRPr="00E012DE" w:rsidRDefault="00D07EEB" w:rsidP="00FD08BF">
            <w:pPr>
              <w:spacing w:line="276" w:lineRule="auto"/>
              <w:rPr>
                <w:rFonts w:ascii="Arial" w:hAnsi="Arial" w:cs="Arial"/>
                <w:i/>
                <w:sz w:val="18"/>
                <w:szCs w:val="18"/>
              </w:rPr>
            </w:pPr>
            <w:r w:rsidRPr="00E012DE">
              <w:rPr>
                <w:rFonts w:ascii="Arial" w:hAnsi="Arial" w:cs="Arial"/>
                <w:b/>
                <w:szCs w:val="20"/>
              </w:rPr>
              <w:t>H.J. Lengkeek</w:t>
            </w:r>
          </w:p>
          <w:p w14:paraId="25E1DE28" w14:textId="474D434D" w:rsidR="00D07EEB" w:rsidRPr="00E012DE" w:rsidRDefault="00D07EEB" w:rsidP="00FD08BF">
            <w:pPr>
              <w:spacing w:line="276" w:lineRule="auto"/>
              <w:rPr>
                <w:rFonts w:ascii="Arial" w:hAnsi="Arial" w:cs="Arial"/>
                <w:i/>
                <w:sz w:val="18"/>
                <w:szCs w:val="18"/>
              </w:rPr>
            </w:pPr>
            <w:r w:rsidRPr="00E012DE">
              <w:rPr>
                <w:rFonts w:ascii="Arial" w:hAnsi="Arial" w:cs="Arial"/>
                <w:i/>
                <w:sz w:val="18"/>
                <w:szCs w:val="18"/>
              </w:rPr>
              <w:t>Delft University of Technology, Delft, The Netherlands,</w:t>
            </w:r>
            <w:r w:rsidRPr="00E012DE">
              <w:rPr>
                <w:rFonts w:ascii="Arial" w:hAnsi="Arial" w:cs="Arial"/>
                <w:sz w:val="18"/>
                <w:szCs w:val="18"/>
              </w:rPr>
              <w:t xml:space="preserve"> </w:t>
            </w:r>
            <w:r w:rsidRPr="00E012DE">
              <w:rPr>
                <w:rFonts w:ascii="Arial" w:hAnsi="Arial" w:cs="Arial"/>
                <w:i/>
                <w:sz w:val="18"/>
                <w:szCs w:val="18"/>
              </w:rPr>
              <w:t>h.j.lengkeek@tudelft.nl</w:t>
            </w:r>
          </w:p>
          <w:p w14:paraId="7A1BCA18" w14:textId="45892E43" w:rsidR="00D07EEB" w:rsidRPr="00E012DE" w:rsidRDefault="00D07EEB" w:rsidP="00FD08BF">
            <w:pPr>
              <w:spacing w:line="276" w:lineRule="auto"/>
              <w:rPr>
                <w:rFonts w:ascii="Arial" w:hAnsi="Arial" w:cs="Arial"/>
                <w:i/>
                <w:sz w:val="18"/>
                <w:szCs w:val="18"/>
              </w:rPr>
            </w:pPr>
            <w:proofErr w:type="spellStart"/>
            <w:r w:rsidRPr="00E012DE">
              <w:rPr>
                <w:rFonts w:ascii="Arial" w:hAnsi="Arial" w:cs="Arial"/>
                <w:i/>
                <w:sz w:val="18"/>
                <w:szCs w:val="18"/>
              </w:rPr>
              <w:t>Witteveen+Bos</w:t>
            </w:r>
            <w:proofErr w:type="spellEnd"/>
            <w:r w:rsidRPr="00E012DE">
              <w:rPr>
                <w:rFonts w:ascii="Arial" w:hAnsi="Arial" w:cs="Arial"/>
                <w:i/>
                <w:sz w:val="18"/>
                <w:szCs w:val="18"/>
              </w:rPr>
              <w:t>, Deventer, The Netherlands</w:t>
            </w:r>
          </w:p>
          <w:p w14:paraId="37775153" w14:textId="77777777" w:rsidR="00D07EEB" w:rsidRPr="00E012DE" w:rsidRDefault="00D07EEB" w:rsidP="008B1D99">
            <w:pPr>
              <w:spacing w:line="276" w:lineRule="auto"/>
              <w:rPr>
                <w:rFonts w:ascii="Arial" w:hAnsi="Arial" w:cs="Arial"/>
                <w:sz w:val="18"/>
                <w:szCs w:val="18"/>
              </w:rPr>
            </w:pPr>
          </w:p>
          <w:p w14:paraId="7777B7D0" w14:textId="39A09104" w:rsidR="00D07EEB" w:rsidRPr="00E012DE" w:rsidRDefault="00D07EEB" w:rsidP="008B1D99">
            <w:pPr>
              <w:spacing w:line="276" w:lineRule="auto"/>
              <w:rPr>
                <w:rFonts w:ascii="Arial" w:hAnsi="Arial" w:cs="Arial"/>
                <w:i/>
                <w:sz w:val="18"/>
                <w:szCs w:val="18"/>
              </w:rPr>
            </w:pPr>
            <w:r w:rsidRPr="00E012DE">
              <w:rPr>
                <w:rFonts w:ascii="Arial" w:hAnsi="Arial" w:cs="Arial"/>
                <w:szCs w:val="20"/>
              </w:rPr>
              <w:t xml:space="preserve">M. Hauth &amp; </w:t>
            </w:r>
            <w:proofErr w:type="spellStart"/>
            <w:r w:rsidRPr="00E012DE">
              <w:rPr>
                <w:rFonts w:ascii="Arial" w:hAnsi="Arial" w:cs="Arial"/>
                <w:szCs w:val="20"/>
              </w:rPr>
              <w:t>S.N</w:t>
            </w:r>
            <w:proofErr w:type="spellEnd"/>
            <w:r w:rsidRPr="00E012DE">
              <w:rPr>
                <w:rFonts w:ascii="Arial" w:hAnsi="Arial" w:cs="Arial"/>
                <w:szCs w:val="20"/>
              </w:rPr>
              <w:t>. Jonkman</w:t>
            </w:r>
          </w:p>
          <w:p w14:paraId="46D39E86" w14:textId="5FE81653" w:rsidR="00D07EEB" w:rsidRPr="00E012DE" w:rsidRDefault="00D07EEB" w:rsidP="008B1D99">
            <w:pPr>
              <w:spacing w:line="276" w:lineRule="auto"/>
              <w:rPr>
                <w:rFonts w:ascii="Arial" w:hAnsi="Arial" w:cs="Arial"/>
                <w:sz w:val="18"/>
                <w:szCs w:val="18"/>
              </w:rPr>
            </w:pPr>
            <w:r w:rsidRPr="00E012DE">
              <w:rPr>
                <w:rFonts w:ascii="Arial" w:hAnsi="Arial" w:cs="Arial"/>
                <w:i/>
                <w:sz w:val="18"/>
                <w:szCs w:val="18"/>
              </w:rPr>
              <w:t>Delft University of Technology, Delft, The Netherlands</w:t>
            </w:r>
          </w:p>
          <w:p w14:paraId="4EAF55B1" w14:textId="77777777" w:rsidR="00D07EEB" w:rsidRPr="00E012DE" w:rsidRDefault="00D07EEB" w:rsidP="00FD08BF">
            <w:pPr>
              <w:spacing w:line="276" w:lineRule="auto"/>
              <w:rPr>
                <w:rFonts w:ascii="Arial" w:hAnsi="Arial" w:cs="Arial"/>
                <w:sz w:val="18"/>
                <w:szCs w:val="18"/>
              </w:rPr>
            </w:pPr>
          </w:p>
          <w:p w14:paraId="17C58F09" w14:textId="77777777" w:rsidR="00D07EEB" w:rsidRPr="00E012DE" w:rsidRDefault="00D07EEB" w:rsidP="00170884">
            <w:pPr>
              <w:spacing w:line="276" w:lineRule="auto"/>
              <w:rPr>
                <w:rFonts w:ascii="Arial" w:hAnsi="Arial" w:cs="Arial"/>
                <w:szCs w:val="20"/>
              </w:rPr>
            </w:pPr>
          </w:p>
        </w:tc>
        <w:tc>
          <w:tcPr>
            <w:tcW w:w="218" w:type="dxa"/>
          </w:tcPr>
          <w:p w14:paraId="31CA1430" w14:textId="77777777" w:rsidR="00D07EEB" w:rsidRPr="00E012DE" w:rsidRDefault="00D07EEB" w:rsidP="004F265F">
            <w:pPr>
              <w:widowControl/>
              <w:wordWrap/>
              <w:autoSpaceDE/>
              <w:autoSpaceDN/>
              <w:jc w:val="left"/>
              <w:rPr>
                <w:rFonts w:ascii="Arial" w:eastAsia="Times New Roman" w:hAnsi="Arial" w:cs="Arial"/>
                <w:kern w:val="0"/>
                <w:sz w:val="26"/>
                <w:szCs w:val="26"/>
                <w:lang w:val="fr-FR" w:eastAsia="fr-FR"/>
              </w:rPr>
            </w:pPr>
          </w:p>
        </w:tc>
      </w:tr>
      <w:tr w:rsidR="00D07EEB" w:rsidRPr="00E012DE" w14:paraId="7DDE911C" w14:textId="3075441D" w:rsidTr="00F5485B">
        <w:tc>
          <w:tcPr>
            <w:tcW w:w="9476" w:type="dxa"/>
            <w:shd w:val="clear" w:color="auto" w:fill="auto"/>
          </w:tcPr>
          <w:p w14:paraId="360C607D" w14:textId="369DD271" w:rsidR="00D07EEB" w:rsidRPr="00E012DE" w:rsidRDefault="00D07EEB" w:rsidP="00E11517">
            <w:pPr>
              <w:spacing w:before="240"/>
              <w:rPr>
                <w:rFonts w:ascii="Times New Roman" w:hAnsi="Times New Roman"/>
                <w:kern w:val="0"/>
                <w:sz w:val="18"/>
                <w:szCs w:val="20"/>
                <w:lang w:eastAsia="nl-NL"/>
              </w:rPr>
            </w:pPr>
            <w:r w:rsidRPr="00E012DE">
              <w:rPr>
                <w:rFonts w:ascii="Times New Roman" w:hAnsi="Times New Roman"/>
                <w:sz w:val="18"/>
                <w:szCs w:val="18"/>
              </w:rPr>
              <w:t xml:space="preserve">ABSTRACT: The derivation of representative values for geotechnical parameters </w:t>
            </w:r>
            <w:r w:rsidR="004A251C" w:rsidRPr="00E012DE">
              <w:rPr>
                <w:rFonts w:ascii="Times New Roman" w:hAnsi="Times New Roman"/>
                <w:sz w:val="18"/>
                <w:szCs w:val="18"/>
              </w:rPr>
              <w:t>accounts</w:t>
            </w:r>
            <w:r w:rsidRPr="00E012DE">
              <w:rPr>
                <w:rFonts w:ascii="Times New Roman" w:hAnsi="Times New Roman"/>
                <w:sz w:val="18"/>
                <w:szCs w:val="18"/>
              </w:rPr>
              <w:t xml:space="preserve"> for the various sources of uncertainty which are addressed at different stages of the determination process. A comprehensive flow chart for the determination of constitutive model parameters from site tests is proposed. The authors first consider a straightforward methodology to quantify the inherent uncertainty of variables measured from </w:t>
            </w:r>
            <w:r w:rsidR="00756C5C" w:rsidRPr="00E012DE">
              <w:rPr>
                <w:rFonts w:ascii="Times New Roman" w:hAnsi="Times New Roman"/>
                <w:sz w:val="18"/>
                <w:szCs w:val="18"/>
              </w:rPr>
              <w:t xml:space="preserve">a </w:t>
            </w:r>
            <w:r w:rsidRPr="00E012DE">
              <w:rPr>
                <w:rFonts w:ascii="Times New Roman" w:hAnsi="Times New Roman"/>
                <w:sz w:val="18"/>
                <w:szCs w:val="18"/>
              </w:rPr>
              <w:t xml:space="preserve">CPT. An automated framework is then applied to merge outcomes from several transformation functions into a single combined output. This result can be subsequently updated with expert judgment or with direct measurements from laboratory tests using a </w:t>
            </w:r>
            <w:r w:rsidRPr="00E012DE">
              <w:rPr>
                <w:rFonts w:ascii="Times New Roman" w:hAnsi="Times New Roman"/>
                <w:kern w:val="0"/>
                <w:sz w:val="18"/>
                <w:szCs w:val="20"/>
                <w:lang w:eastAsia="nl-NL"/>
              </w:rPr>
              <w:t>Bayesian approach. When applied to t</w:t>
            </w:r>
            <w:r w:rsidR="00664441" w:rsidRPr="00E012DE">
              <w:rPr>
                <w:rFonts w:ascii="Times New Roman" w:hAnsi="Times New Roman"/>
                <w:kern w:val="0"/>
                <w:sz w:val="18"/>
                <w:szCs w:val="20"/>
                <w:lang w:eastAsia="nl-NL"/>
              </w:rPr>
              <w:t>h</w:t>
            </w:r>
            <w:r w:rsidRPr="00E012DE">
              <w:rPr>
                <w:rFonts w:ascii="Times New Roman" w:hAnsi="Times New Roman"/>
                <w:kern w:val="0"/>
                <w:sz w:val="18"/>
                <w:szCs w:val="20"/>
                <w:lang w:eastAsia="nl-NL"/>
              </w:rPr>
              <w:t>e friction an</w:t>
            </w:r>
            <w:r w:rsidR="0004384A" w:rsidRPr="00E012DE">
              <w:rPr>
                <w:rFonts w:ascii="Times New Roman" w:hAnsi="Times New Roman"/>
                <w:kern w:val="0"/>
                <w:sz w:val="18"/>
                <w:szCs w:val="20"/>
                <w:lang w:eastAsia="nl-NL"/>
              </w:rPr>
              <w:t>-</w:t>
            </w:r>
            <w:proofErr w:type="spellStart"/>
            <w:r w:rsidRPr="00E012DE">
              <w:rPr>
                <w:rFonts w:ascii="Times New Roman" w:hAnsi="Times New Roman"/>
                <w:kern w:val="0"/>
                <w:sz w:val="18"/>
                <w:szCs w:val="20"/>
                <w:lang w:eastAsia="nl-NL"/>
              </w:rPr>
              <w:t>gle</w:t>
            </w:r>
            <w:proofErr w:type="spellEnd"/>
            <w:r w:rsidRPr="00E012DE">
              <w:rPr>
                <w:rFonts w:ascii="Times New Roman" w:hAnsi="Times New Roman"/>
                <w:kern w:val="0"/>
                <w:sz w:val="18"/>
                <w:szCs w:val="20"/>
                <w:lang w:eastAsia="nl-NL"/>
              </w:rPr>
              <w:t xml:space="preserve">, </w:t>
            </w:r>
            <w:r w:rsidR="0004384A" w:rsidRPr="00E012DE">
              <w:rPr>
                <w:rFonts w:ascii="Times New Roman" w:hAnsi="Times New Roman"/>
                <w:kern w:val="0"/>
                <w:sz w:val="18"/>
                <w:szCs w:val="20"/>
                <w:lang w:eastAsia="nl-NL"/>
              </w:rPr>
              <w:t xml:space="preserve">a </w:t>
            </w:r>
            <w:r w:rsidRPr="00E012DE">
              <w:rPr>
                <w:rFonts w:ascii="Times New Roman" w:hAnsi="Times New Roman"/>
                <w:kern w:val="0"/>
                <w:sz w:val="18"/>
                <w:szCs w:val="20"/>
                <w:lang w:eastAsia="nl-NL"/>
              </w:rPr>
              <w:t>reduction of the posterior updated representative standard deviation is observed.</w:t>
            </w:r>
          </w:p>
          <w:p w14:paraId="46B3E17F" w14:textId="75AAB7B2" w:rsidR="00D07EEB" w:rsidRPr="00E012DE" w:rsidRDefault="00D07EEB" w:rsidP="00E11517">
            <w:pPr>
              <w:spacing w:before="240"/>
              <w:rPr>
                <w:rFonts w:ascii="Times New Roman" w:hAnsi="Times New Roman"/>
                <w:spacing w:val="-2"/>
                <w:sz w:val="18"/>
                <w:szCs w:val="18"/>
                <w:lang w:val="fr-FR"/>
              </w:rPr>
            </w:pPr>
            <w:r w:rsidRPr="00E012DE">
              <w:rPr>
                <w:rFonts w:ascii="Times New Roman" w:hAnsi="Times New Roman"/>
                <w:spacing w:val="-2"/>
                <w:sz w:val="18"/>
                <w:szCs w:val="18"/>
                <w:lang w:val="fr-FR"/>
              </w:rPr>
              <w:t xml:space="preserve">RÉSUMÉ : </w:t>
            </w:r>
            <w:r w:rsidR="00DC5B24" w:rsidRPr="00E012DE">
              <w:rPr>
                <w:rFonts w:ascii="Times New Roman" w:hAnsi="Times New Roman"/>
                <w:spacing w:val="-2"/>
                <w:sz w:val="18"/>
                <w:szCs w:val="18"/>
                <w:lang w:val="fr-FR"/>
              </w:rPr>
              <w:t>Le calcul des valeurs représentatives des paramètres géotechniques doit tenir compte des diverses sources d'incertitude qui sont abordées à différentes étapes du processus de détermination. Un diagramme de flux complet est proposé pour déterminer les paramètres de modèles constitutifs à partir d’essais in-situ. Les auteurs présentent d'abord une méthodologie directe pour quantifier l'incertitude intrinsèque des grandeurs mesurées à partir d’un essai CPT. Un système automatisé est ensuite utilisé pour fusionner les réponses provenant de plusieurs fonctions de transformation en un résultat unique. Avec une approche Bayésienne, l’expertise de l’utilisateur ainsi que des observations directes provenant de tests en laboratoire peuvent servir à mettre à jour le résultat précédemment déterminé. Lorsque ce processus est appliqué à l’angle de frottement, on observe une réduction de son écart-type représentatif a posteriori.</w:t>
            </w:r>
          </w:p>
        </w:tc>
        <w:tc>
          <w:tcPr>
            <w:tcW w:w="218" w:type="dxa"/>
          </w:tcPr>
          <w:p w14:paraId="1DC2DBBD" w14:textId="77777777" w:rsidR="00D07EEB" w:rsidRPr="00E012DE" w:rsidRDefault="00D07EEB" w:rsidP="00E11517">
            <w:pPr>
              <w:spacing w:before="240"/>
              <w:rPr>
                <w:rFonts w:ascii="Times New Roman" w:hAnsi="Times New Roman"/>
                <w:sz w:val="18"/>
                <w:szCs w:val="18"/>
              </w:rPr>
            </w:pPr>
          </w:p>
        </w:tc>
      </w:tr>
      <w:tr w:rsidR="00D07EEB" w:rsidRPr="00E012DE" w14:paraId="52A16B77" w14:textId="577494E9" w:rsidTr="00F5485B">
        <w:trPr>
          <w:trHeight w:val="460"/>
        </w:trPr>
        <w:tc>
          <w:tcPr>
            <w:tcW w:w="9476" w:type="dxa"/>
            <w:shd w:val="clear" w:color="auto" w:fill="auto"/>
          </w:tcPr>
          <w:p w14:paraId="5E71E66A" w14:textId="15068AFF" w:rsidR="00D07EEB" w:rsidRPr="00E012DE" w:rsidRDefault="00D07EEB" w:rsidP="00FD08BF">
            <w:pPr>
              <w:spacing w:beforeLines="50" w:before="120"/>
              <w:rPr>
                <w:rFonts w:ascii="Times New Roman" w:hAnsi="Times New Roman"/>
                <w:sz w:val="18"/>
                <w:szCs w:val="18"/>
              </w:rPr>
            </w:pPr>
            <w:r w:rsidRPr="00E012DE">
              <w:rPr>
                <w:rFonts w:ascii="Times New Roman" w:hAnsi="Times New Roman"/>
                <w:sz w:val="18"/>
                <w:szCs w:val="18"/>
              </w:rPr>
              <w:t xml:space="preserve">KEYWORDS: </w:t>
            </w:r>
            <w:r w:rsidR="00F5485B" w:rsidRPr="00E012DE">
              <w:rPr>
                <w:rFonts w:ascii="Times New Roman" w:hAnsi="Times New Roman"/>
                <w:sz w:val="18"/>
                <w:szCs w:val="18"/>
              </w:rPr>
              <w:t xml:space="preserve">Automated </w:t>
            </w:r>
            <w:r w:rsidR="00F5485B" w:rsidRPr="00E012DE">
              <w:rPr>
                <w:rFonts w:ascii="Times New Roman" w:hAnsi="Times New Roman"/>
                <w:sz w:val="18"/>
                <w:szCs w:val="18"/>
                <w:lang w:val="en-GB"/>
              </w:rPr>
              <w:t>parameter determination</w:t>
            </w:r>
            <w:r w:rsidR="00F5485B" w:rsidRPr="00E012DE">
              <w:rPr>
                <w:rFonts w:ascii="Times New Roman" w:hAnsi="Times New Roman"/>
                <w:sz w:val="18"/>
                <w:szCs w:val="18"/>
              </w:rPr>
              <w:t xml:space="preserve"> (APD)</w:t>
            </w:r>
            <w:r w:rsidR="00F5485B" w:rsidRPr="00E012DE">
              <w:rPr>
                <w:rFonts w:ascii="Times New Roman" w:hAnsi="Times New Roman"/>
                <w:sz w:val="18"/>
                <w:szCs w:val="18"/>
                <w:lang w:val="en-GB"/>
              </w:rPr>
              <w:t>; Graph theory; Cone penetration test (CPT); Spatial variation; Bayesian updating</w:t>
            </w:r>
            <w:r w:rsidRPr="00E012DE">
              <w:rPr>
                <w:rFonts w:ascii="Times New Roman" w:hAnsi="Times New Roman"/>
                <w:sz w:val="18"/>
                <w:szCs w:val="18"/>
              </w:rPr>
              <w:t>.</w:t>
            </w:r>
          </w:p>
        </w:tc>
        <w:tc>
          <w:tcPr>
            <w:tcW w:w="218" w:type="dxa"/>
          </w:tcPr>
          <w:p w14:paraId="2E8191C7" w14:textId="77777777" w:rsidR="00D07EEB" w:rsidRPr="00E012DE" w:rsidRDefault="00D07EEB" w:rsidP="00FD08BF">
            <w:pPr>
              <w:spacing w:beforeLines="50" w:before="120"/>
              <w:rPr>
                <w:rFonts w:ascii="Times New Roman" w:hAnsi="Times New Roman"/>
                <w:sz w:val="18"/>
                <w:szCs w:val="18"/>
              </w:rPr>
            </w:pPr>
          </w:p>
        </w:tc>
      </w:tr>
    </w:tbl>
    <w:p w14:paraId="15A490D8" w14:textId="5B3203ED" w:rsidR="001A08D4" w:rsidRPr="00E012DE" w:rsidRDefault="001A08D4">
      <w:pPr>
        <w:sectPr w:rsidR="001A08D4" w:rsidRPr="00E012DE" w:rsidSect="001A08D4">
          <w:headerReference w:type="default" r:id="rId8"/>
          <w:pgSz w:w="11906" w:h="16838"/>
          <w:pgMar w:top="907" w:right="1106" w:bottom="1644" w:left="1106" w:header="680" w:footer="567" w:gutter="0"/>
          <w:cols w:space="425"/>
          <w:docGrid w:linePitch="360"/>
        </w:sectPr>
      </w:pPr>
    </w:p>
    <w:p w14:paraId="6555756D" w14:textId="77777777" w:rsidR="00BE3196" w:rsidRPr="00E012DE" w:rsidRDefault="00BE3196">
      <w:pPr>
        <w:rPr>
          <w:rFonts w:ascii="Times New Roman" w:hAnsi="Times New Roman"/>
          <w:sz w:val="18"/>
          <w:szCs w:val="18"/>
        </w:rPr>
      </w:pPr>
    </w:p>
    <w:p w14:paraId="1A86B0F7" w14:textId="5DD1ECC2" w:rsidR="001A08D4" w:rsidRPr="00E012DE" w:rsidRDefault="001A08D4" w:rsidP="001A08D4">
      <w:pPr>
        <w:keepNext/>
        <w:keepLines/>
        <w:widowControl/>
        <w:tabs>
          <w:tab w:val="left" w:pos="318"/>
          <w:tab w:val="num" w:pos="432"/>
        </w:tabs>
        <w:suppressAutoHyphens/>
        <w:wordWrap/>
        <w:autoSpaceDE/>
        <w:autoSpaceDN/>
        <w:adjustRightInd w:val="0"/>
        <w:spacing w:after="160" w:line="200" w:lineRule="exact"/>
        <w:ind w:left="431" w:hanging="431"/>
        <w:jc w:val="left"/>
        <w:outlineLvl w:val="0"/>
        <w:rPr>
          <w:rFonts w:ascii="Times New Roman" w:hAnsi="Times New Roman"/>
          <w:caps/>
          <w:kern w:val="0"/>
          <w:sz w:val="18"/>
          <w:szCs w:val="20"/>
          <w:lang w:eastAsia="nl-NL"/>
        </w:rPr>
      </w:pPr>
      <w:r w:rsidRPr="00E012DE">
        <w:rPr>
          <w:rFonts w:ascii="Times New Roman" w:hAnsi="Times New Roman"/>
          <w:caps/>
          <w:kern w:val="0"/>
          <w:sz w:val="18"/>
          <w:szCs w:val="20"/>
        </w:rPr>
        <w:t xml:space="preserve">1  </w:t>
      </w:r>
      <w:r w:rsidRPr="00E012DE">
        <w:rPr>
          <w:rFonts w:ascii="Times New Roman" w:hAnsi="Times New Roman"/>
          <w:caps/>
          <w:kern w:val="0"/>
          <w:sz w:val="18"/>
          <w:szCs w:val="20"/>
          <w:lang w:eastAsia="nl-NL"/>
        </w:rPr>
        <w:t>INTRODUCTION</w:t>
      </w:r>
    </w:p>
    <w:p w14:paraId="384E97E3" w14:textId="5E6668DD" w:rsidR="005A6585" w:rsidRPr="00E012DE" w:rsidRDefault="005A6585" w:rsidP="00D1512E">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In early stages of a project only limited data is available, mostly consisting of a few CPT</w:t>
      </w:r>
      <w:r w:rsidR="00613787" w:rsidRPr="00E012DE">
        <w:rPr>
          <w:rFonts w:ascii="Times New Roman" w:hAnsi="Times New Roman"/>
          <w:kern w:val="0"/>
          <w:sz w:val="18"/>
          <w:szCs w:val="20"/>
          <w:lang w:eastAsia="nl-NL"/>
        </w:rPr>
        <w:t>s in the area</w:t>
      </w:r>
      <w:r w:rsidR="005467FD" w:rsidRPr="00E012DE">
        <w:rPr>
          <w:rFonts w:ascii="Times New Roman" w:hAnsi="Times New Roman"/>
          <w:kern w:val="0"/>
          <w:sz w:val="18"/>
          <w:szCs w:val="20"/>
          <w:lang w:eastAsia="nl-NL"/>
        </w:rPr>
        <w:t>. The</w:t>
      </w:r>
      <w:r w:rsidRPr="00E012DE">
        <w:rPr>
          <w:rFonts w:ascii="Times New Roman" w:hAnsi="Times New Roman"/>
          <w:kern w:val="0"/>
          <w:sz w:val="18"/>
          <w:szCs w:val="20"/>
          <w:lang w:eastAsia="nl-NL"/>
        </w:rPr>
        <w:t xml:space="preserve"> geotechnical parameters </w:t>
      </w:r>
      <w:r w:rsidR="005467FD" w:rsidRPr="00E012DE">
        <w:rPr>
          <w:rFonts w:ascii="Times New Roman" w:hAnsi="Times New Roman"/>
          <w:kern w:val="0"/>
          <w:sz w:val="18"/>
          <w:szCs w:val="20"/>
          <w:lang w:eastAsia="nl-NL"/>
        </w:rPr>
        <w:t xml:space="preserve">are often </w:t>
      </w:r>
      <w:r w:rsidRPr="00E012DE">
        <w:rPr>
          <w:rFonts w:ascii="Times New Roman" w:hAnsi="Times New Roman"/>
          <w:kern w:val="0"/>
          <w:sz w:val="18"/>
          <w:szCs w:val="20"/>
          <w:lang w:eastAsia="nl-NL"/>
        </w:rPr>
        <w:t>estimated from existing correlations</w:t>
      </w:r>
      <w:r w:rsidR="005467FD" w:rsidRPr="00E012DE">
        <w:rPr>
          <w:rFonts w:ascii="Times New Roman" w:hAnsi="Times New Roman"/>
          <w:kern w:val="0"/>
          <w:sz w:val="18"/>
          <w:szCs w:val="20"/>
          <w:lang w:eastAsia="nl-NL"/>
        </w:rPr>
        <w:t>, although t</w:t>
      </w:r>
      <w:r w:rsidRPr="00E012DE">
        <w:rPr>
          <w:rFonts w:ascii="Times New Roman" w:hAnsi="Times New Roman"/>
          <w:kern w:val="0"/>
          <w:sz w:val="18"/>
          <w:szCs w:val="20"/>
          <w:lang w:eastAsia="nl-NL"/>
        </w:rPr>
        <w:t xml:space="preserve">he availability and </w:t>
      </w:r>
      <w:r w:rsidR="00613787" w:rsidRPr="00E012DE">
        <w:rPr>
          <w:rFonts w:ascii="Times New Roman" w:hAnsi="Times New Roman"/>
          <w:kern w:val="0"/>
          <w:sz w:val="18"/>
          <w:szCs w:val="20"/>
          <w:lang w:eastAsia="nl-NL"/>
        </w:rPr>
        <w:t xml:space="preserve">proper </w:t>
      </w:r>
      <w:r w:rsidRPr="00E012DE">
        <w:rPr>
          <w:rFonts w:ascii="Times New Roman" w:hAnsi="Times New Roman"/>
          <w:kern w:val="0"/>
          <w:sz w:val="18"/>
          <w:szCs w:val="20"/>
          <w:lang w:eastAsia="nl-NL"/>
        </w:rPr>
        <w:t xml:space="preserve">selection of correlations can be an issue. In later stages of the project more </w:t>
      </w:r>
      <w:r w:rsidR="005467FD" w:rsidRPr="00E012DE">
        <w:rPr>
          <w:rFonts w:ascii="Times New Roman" w:hAnsi="Times New Roman"/>
          <w:kern w:val="0"/>
          <w:sz w:val="18"/>
          <w:szCs w:val="20"/>
          <w:lang w:eastAsia="nl-NL"/>
        </w:rPr>
        <w:t>laboratory tests</w:t>
      </w:r>
      <w:r w:rsidRPr="00E012DE">
        <w:rPr>
          <w:rFonts w:ascii="Times New Roman" w:hAnsi="Times New Roman"/>
          <w:kern w:val="0"/>
          <w:sz w:val="18"/>
          <w:szCs w:val="20"/>
          <w:lang w:eastAsia="nl-NL"/>
        </w:rPr>
        <w:t xml:space="preserve"> and CPTs become available. That will reveal other challenges, such as assessing the </w:t>
      </w:r>
      <w:r w:rsidR="00613787" w:rsidRPr="00E012DE">
        <w:rPr>
          <w:rFonts w:ascii="Times New Roman" w:hAnsi="Times New Roman"/>
          <w:kern w:val="0"/>
          <w:sz w:val="18"/>
          <w:szCs w:val="20"/>
          <w:lang w:eastAsia="nl-NL"/>
        </w:rPr>
        <w:t>spatial</w:t>
      </w:r>
      <w:r w:rsidRPr="00E012DE">
        <w:rPr>
          <w:rFonts w:ascii="Times New Roman" w:hAnsi="Times New Roman"/>
          <w:kern w:val="0"/>
          <w:sz w:val="18"/>
          <w:szCs w:val="20"/>
          <w:lang w:eastAsia="nl-NL"/>
        </w:rPr>
        <w:t xml:space="preserve"> variation and translating this to a representative value used for design. Although codes and guidelines </w:t>
      </w:r>
      <w:r w:rsidR="0037785B" w:rsidRPr="00E012DE">
        <w:rPr>
          <w:rFonts w:ascii="Times New Roman" w:hAnsi="Times New Roman"/>
          <w:kern w:val="0"/>
          <w:sz w:val="18"/>
          <w:szCs w:val="20"/>
          <w:lang w:eastAsia="nl-NL"/>
        </w:rPr>
        <w:t>exist</w:t>
      </w:r>
      <w:r w:rsidRPr="00E012DE">
        <w:rPr>
          <w:rFonts w:ascii="Times New Roman" w:hAnsi="Times New Roman"/>
          <w:kern w:val="0"/>
          <w:sz w:val="18"/>
          <w:szCs w:val="20"/>
          <w:lang w:eastAsia="nl-NL"/>
        </w:rPr>
        <w:t xml:space="preserve"> on this topic</w:t>
      </w:r>
      <w:r w:rsidR="0004384A" w:rsidRPr="00E012DE">
        <w:rPr>
          <w:rFonts w:ascii="Times New Roman" w:hAnsi="Times New Roman"/>
          <w:kern w:val="0"/>
          <w:sz w:val="18"/>
          <w:szCs w:val="20"/>
          <w:lang w:eastAsia="nl-NL"/>
        </w:rPr>
        <w:t xml:space="preserve"> (see below)</w:t>
      </w:r>
      <w:r w:rsidRPr="00E012DE">
        <w:rPr>
          <w:rFonts w:ascii="Times New Roman" w:hAnsi="Times New Roman"/>
          <w:kern w:val="0"/>
          <w:sz w:val="18"/>
          <w:szCs w:val="20"/>
          <w:lang w:eastAsia="nl-NL"/>
        </w:rPr>
        <w:t xml:space="preserve">, the practical application </w:t>
      </w:r>
      <w:r w:rsidR="00A57A40" w:rsidRPr="00E012DE">
        <w:rPr>
          <w:rFonts w:ascii="Times New Roman" w:hAnsi="Times New Roman"/>
          <w:kern w:val="0"/>
          <w:sz w:val="18"/>
          <w:szCs w:val="20"/>
          <w:lang w:eastAsia="nl-NL"/>
        </w:rPr>
        <w:t>still requires better clarity and guidance.</w:t>
      </w:r>
    </w:p>
    <w:p w14:paraId="506C5C36" w14:textId="7445AAC4" w:rsidR="00057ED8" w:rsidRPr="00E012DE" w:rsidRDefault="005A6585" w:rsidP="005A658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Uncertainty in geotechnical parameter selection has been addressed for many years </w:t>
      </w:r>
      <w:r w:rsidR="00057ED8" w:rsidRPr="00E012DE">
        <w:rPr>
          <w:rFonts w:ascii="Times New Roman" w:hAnsi="Times New Roman"/>
          <w:kern w:val="0"/>
          <w:sz w:val="18"/>
          <w:szCs w:val="20"/>
          <w:lang w:eastAsia="nl-NL"/>
        </w:rPr>
        <w:fldChar w:fldCharType="begin">
          <w:fldData xml:space="preserve">PEVuZE5vdGU+PENpdGU+PEF1dGhvcj5LdWxoYXd5PC9BdXRob3I+PFllYXI+MTk5MjwvWWVhcj48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</w:fldData>
        </w:fldChar>
      </w:r>
      <w:r w:rsidR="00057ED8" w:rsidRPr="00E012DE">
        <w:rPr>
          <w:rFonts w:ascii="Times New Roman" w:hAnsi="Times New Roman"/>
          <w:kern w:val="0"/>
          <w:sz w:val="18"/>
          <w:szCs w:val="20"/>
          <w:lang w:eastAsia="nl-NL"/>
        </w:rPr>
        <w:instrText xml:space="preserve"> ADDIN EN.CITE </w:instrText>
      </w:r>
      <w:r w:rsidR="00057ED8" w:rsidRPr="00E012DE">
        <w:rPr>
          <w:rFonts w:ascii="Times New Roman" w:hAnsi="Times New Roman"/>
          <w:kern w:val="0"/>
          <w:sz w:val="18"/>
          <w:szCs w:val="20"/>
          <w:lang w:eastAsia="nl-NL"/>
        </w:rPr>
        <w:fldChar w:fldCharType="begin">
          <w:fldData xml:space="preserve">PEVuZE5vdGU+PENpdGU+PEF1dGhvcj5LdWxoYXd5PC9BdXRob3I+PFllYXI+MTk5MjwvWWVhcj48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</w:fldData>
        </w:fldChar>
      </w:r>
      <w:r w:rsidR="00057ED8" w:rsidRPr="00E012DE">
        <w:rPr>
          <w:rFonts w:ascii="Times New Roman" w:hAnsi="Times New Roman"/>
          <w:kern w:val="0"/>
          <w:sz w:val="18"/>
          <w:szCs w:val="20"/>
          <w:lang w:eastAsia="nl-NL"/>
        </w:rPr>
        <w:instrText xml:space="preserve"> ADDIN EN.CITE.DATA </w:instrText>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end"/>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separate"/>
      </w:r>
      <w:r w:rsidR="00057ED8" w:rsidRPr="00E012DE">
        <w:rPr>
          <w:rFonts w:ascii="Times New Roman" w:hAnsi="Times New Roman"/>
          <w:kern w:val="0"/>
          <w:sz w:val="18"/>
          <w:szCs w:val="20"/>
          <w:lang w:eastAsia="nl-NL"/>
        </w:rPr>
        <w:t>(Kulhawy 1992; Phoon 2016; Phoon and Kulhawy 1999a; Phoon and Kulhawy 1999b; Schneider and Schneider 2012; Uzielli et al. 2006)</w:t>
      </w:r>
      <w:r w:rsidR="00057ED8"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w:t>
      </w:r>
      <w:r w:rsidR="00F938DE"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This </w:t>
      </w:r>
      <w:r w:rsidR="00285C64" w:rsidRPr="00E012DE">
        <w:rPr>
          <w:rFonts w:ascii="Times New Roman" w:hAnsi="Times New Roman"/>
          <w:kern w:val="0"/>
          <w:sz w:val="18"/>
          <w:szCs w:val="20"/>
          <w:lang w:eastAsia="nl-NL"/>
        </w:rPr>
        <w:t>first</w:t>
      </w:r>
      <w:r w:rsidR="0004384A" w:rsidRPr="00E012DE">
        <w:rPr>
          <w:rFonts w:ascii="Times New Roman" w:hAnsi="Times New Roman"/>
          <w:kern w:val="0"/>
          <w:sz w:val="18"/>
          <w:szCs w:val="20"/>
          <w:lang w:eastAsia="nl-NL"/>
        </w:rPr>
        <w:t xml:space="preserve"> type of uncertainty</w:t>
      </w:r>
      <w:r w:rsidR="00285C64" w:rsidRPr="00E012DE">
        <w:rPr>
          <w:rFonts w:ascii="Times New Roman" w:hAnsi="Times New Roman"/>
          <w:kern w:val="0"/>
          <w:sz w:val="18"/>
          <w:szCs w:val="20"/>
          <w:lang w:eastAsia="nl-NL"/>
        </w:rPr>
        <w:t xml:space="preserve"> </w:t>
      </w:r>
      <w:r w:rsidR="000407DA" w:rsidRPr="00E012DE">
        <w:rPr>
          <w:rFonts w:ascii="Times New Roman" w:hAnsi="Times New Roman"/>
          <w:kern w:val="0"/>
          <w:sz w:val="18"/>
          <w:szCs w:val="20"/>
          <w:lang w:eastAsia="nl-NL"/>
        </w:rPr>
        <w:t>stems</w:t>
      </w:r>
      <w:r w:rsidR="00285C64" w:rsidRPr="00E012DE">
        <w:rPr>
          <w:rFonts w:ascii="Times New Roman" w:hAnsi="Times New Roman"/>
          <w:kern w:val="0"/>
          <w:sz w:val="18"/>
          <w:szCs w:val="20"/>
          <w:lang w:eastAsia="nl-NL"/>
        </w:rPr>
        <w:t xml:space="preserve"> from </w:t>
      </w:r>
      <w:r w:rsidRPr="00E012DE">
        <w:rPr>
          <w:rFonts w:ascii="Times New Roman" w:hAnsi="Times New Roman"/>
          <w:kern w:val="0"/>
          <w:sz w:val="18"/>
          <w:szCs w:val="20"/>
          <w:lang w:eastAsia="nl-NL"/>
        </w:rPr>
        <w:t>the</w:t>
      </w:r>
      <w:r w:rsidR="00285C64" w:rsidRPr="00E012DE">
        <w:rPr>
          <w:rFonts w:ascii="Times New Roman" w:hAnsi="Times New Roman"/>
          <w:kern w:val="0"/>
          <w:sz w:val="18"/>
          <w:szCs w:val="20"/>
          <w:lang w:eastAsia="nl-NL"/>
        </w:rPr>
        <w:t xml:space="preserve"> aleatory</w:t>
      </w:r>
      <w:r w:rsidRPr="00E012DE">
        <w:rPr>
          <w:rFonts w:ascii="Times New Roman" w:hAnsi="Times New Roman"/>
          <w:kern w:val="0"/>
          <w:sz w:val="18"/>
          <w:szCs w:val="20"/>
          <w:lang w:eastAsia="nl-NL"/>
        </w:rPr>
        <w:t xml:space="preserve"> nature of soil</w:t>
      </w:r>
      <w:r w:rsidR="00613787" w:rsidRPr="00E012DE">
        <w:rPr>
          <w:rFonts w:ascii="Times New Roman" w:hAnsi="Times New Roman"/>
          <w:kern w:val="0"/>
          <w:sz w:val="18"/>
          <w:szCs w:val="20"/>
          <w:lang w:eastAsia="nl-NL"/>
        </w:rPr>
        <w:t>, in contrast to manufactured materials</w:t>
      </w:r>
      <w:r w:rsidRPr="00E012DE">
        <w:rPr>
          <w:rFonts w:ascii="Times New Roman" w:hAnsi="Times New Roman"/>
          <w:kern w:val="0"/>
          <w:sz w:val="18"/>
          <w:szCs w:val="20"/>
          <w:lang w:eastAsia="nl-NL"/>
        </w:rPr>
        <w:t xml:space="preserve">. </w:t>
      </w:r>
      <w:r w:rsidR="004A251C" w:rsidRPr="00E012DE">
        <w:rPr>
          <w:rFonts w:ascii="Times New Roman" w:hAnsi="Times New Roman"/>
          <w:kern w:val="0"/>
          <w:sz w:val="18"/>
          <w:szCs w:val="20"/>
          <w:lang w:eastAsia="nl-NL"/>
        </w:rPr>
        <w:t xml:space="preserve">The second type is the epistemic uncertainty, </w:t>
      </w:r>
      <w:r w:rsidRPr="00E012DE">
        <w:rPr>
          <w:rFonts w:ascii="Times New Roman" w:hAnsi="Times New Roman"/>
          <w:kern w:val="0"/>
          <w:sz w:val="18"/>
          <w:szCs w:val="20"/>
          <w:lang w:eastAsia="nl-NL"/>
        </w:rPr>
        <w:t xml:space="preserve">the safety </w:t>
      </w:r>
      <w:r w:rsidR="00613787" w:rsidRPr="00E012DE">
        <w:rPr>
          <w:rFonts w:ascii="Times New Roman" w:hAnsi="Times New Roman"/>
          <w:kern w:val="0"/>
          <w:sz w:val="18"/>
          <w:szCs w:val="20"/>
          <w:lang w:eastAsia="nl-NL"/>
        </w:rPr>
        <w:t xml:space="preserve">concepts and </w:t>
      </w:r>
      <w:r w:rsidRPr="00E012DE">
        <w:rPr>
          <w:rFonts w:ascii="Times New Roman" w:hAnsi="Times New Roman"/>
          <w:kern w:val="0"/>
          <w:sz w:val="18"/>
          <w:szCs w:val="20"/>
          <w:lang w:eastAsia="nl-NL"/>
        </w:rPr>
        <w:t xml:space="preserve">implementation in design standards </w:t>
      </w:r>
      <w:r w:rsidR="00057ED8" w:rsidRPr="00E012DE">
        <w:rPr>
          <w:rFonts w:ascii="Times New Roman" w:hAnsi="Times New Roman"/>
          <w:kern w:val="0"/>
          <w:sz w:val="18"/>
          <w:szCs w:val="20"/>
          <w:lang w:eastAsia="nl-NL"/>
        </w:rPr>
        <w:fldChar w:fldCharType="begin">
          <w:fldData xml:space="preserve">PEVuZE5vdGU+PENpdGU+PEF1dGhvcj5DaGluZzwvQXV0aG9yPjxZZWFyPjIwMjA8L1llYXI+PFJl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=
</w:fldData>
        </w:fldChar>
      </w:r>
      <w:r w:rsidR="00057ED8" w:rsidRPr="00E012DE">
        <w:rPr>
          <w:rFonts w:ascii="Times New Roman" w:hAnsi="Times New Roman"/>
          <w:kern w:val="0"/>
          <w:sz w:val="18"/>
          <w:szCs w:val="20"/>
          <w:lang w:eastAsia="nl-NL"/>
        </w:rPr>
        <w:instrText xml:space="preserve"> ADDIN EN.CITE </w:instrText>
      </w:r>
      <w:r w:rsidR="00057ED8" w:rsidRPr="00E012DE">
        <w:rPr>
          <w:rFonts w:ascii="Times New Roman" w:hAnsi="Times New Roman"/>
          <w:kern w:val="0"/>
          <w:sz w:val="18"/>
          <w:szCs w:val="20"/>
          <w:lang w:eastAsia="nl-NL"/>
        </w:rPr>
        <w:fldChar w:fldCharType="begin">
          <w:fldData xml:space="preserve">PEVuZE5vdGU+PENpdGU+PEF1dGhvcj5DaGluZzwvQXV0aG9yPjxZZWFyPjIwMjA8L1llYXI+PFJl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=
</w:fldData>
        </w:fldChar>
      </w:r>
      <w:r w:rsidR="00057ED8" w:rsidRPr="00E012DE">
        <w:rPr>
          <w:rFonts w:ascii="Times New Roman" w:hAnsi="Times New Roman"/>
          <w:kern w:val="0"/>
          <w:sz w:val="18"/>
          <w:szCs w:val="20"/>
          <w:lang w:eastAsia="nl-NL"/>
        </w:rPr>
        <w:instrText xml:space="preserve"> ADDIN EN.CITE.DATA </w:instrText>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end"/>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separate"/>
      </w:r>
      <w:r w:rsidR="00057ED8" w:rsidRPr="00E012DE">
        <w:rPr>
          <w:rFonts w:ascii="Times New Roman" w:hAnsi="Times New Roman"/>
          <w:kern w:val="0"/>
          <w:sz w:val="18"/>
          <w:szCs w:val="20"/>
          <w:lang w:eastAsia="nl-NL"/>
        </w:rPr>
        <w:t>(Ching et al. 2020; Hicks and Nuttall 2012; Orr 2016; Prästings et al. 2019)</w:t>
      </w:r>
      <w:r w:rsidR="00057ED8" w:rsidRPr="00E012DE">
        <w:rPr>
          <w:rFonts w:ascii="Times New Roman" w:hAnsi="Times New Roman"/>
          <w:kern w:val="0"/>
          <w:sz w:val="18"/>
          <w:szCs w:val="20"/>
          <w:lang w:eastAsia="nl-NL"/>
        </w:rPr>
        <w:fldChar w:fldCharType="end"/>
      </w:r>
      <w:r w:rsidR="00613787" w:rsidRPr="00E012DE">
        <w:rPr>
          <w:rFonts w:ascii="Times New Roman" w:hAnsi="Times New Roman"/>
          <w:kern w:val="0"/>
          <w:sz w:val="18"/>
          <w:szCs w:val="20"/>
          <w:lang w:eastAsia="nl-NL"/>
        </w:rPr>
        <w:t>.</w:t>
      </w:r>
      <w:r w:rsidR="00F938DE" w:rsidRPr="00E012DE">
        <w:rPr>
          <w:rFonts w:ascii="Times New Roman" w:hAnsi="Times New Roman"/>
          <w:kern w:val="0"/>
          <w:sz w:val="18"/>
          <w:szCs w:val="20"/>
          <w:lang w:eastAsia="nl-NL"/>
        </w:rPr>
        <w:t xml:space="preserve"> </w:t>
      </w:r>
      <w:r w:rsidR="0037785B" w:rsidRPr="00E012DE">
        <w:rPr>
          <w:rFonts w:ascii="Times New Roman" w:hAnsi="Times New Roman"/>
          <w:kern w:val="0"/>
          <w:sz w:val="18"/>
          <w:szCs w:val="20"/>
          <w:lang w:eastAsia="nl-NL"/>
        </w:rPr>
        <w:t>Furthermore,</w:t>
      </w:r>
      <w:r w:rsidR="00613787"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the complexity of random fields and new insights from numerical simulations </w:t>
      </w:r>
      <w:r w:rsidR="00F36546" w:rsidRPr="00E012DE">
        <w:rPr>
          <w:rFonts w:ascii="Times New Roman" w:hAnsi="Times New Roman"/>
          <w:kern w:val="0"/>
          <w:sz w:val="18"/>
          <w:szCs w:val="20"/>
          <w:lang w:eastAsia="nl-NL"/>
        </w:rPr>
        <w:t xml:space="preserve">are also of importance </w:t>
      </w:r>
      <w:r w:rsidR="00057ED8" w:rsidRPr="00E012DE">
        <w:rPr>
          <w:rFonts w:ascii="Times New Roman" w:hAnsi="Times New Roman"/>
          <w:kern w:val="0"/>
          <w:sz w:val="18"/>
          <w:szCs w:val="20"/>
          <w:lang w:eastAsia="nl-NL"/>
        </w:rPr>
        <w:fldChar w:fldCharType="begin">
          <w:fldData xml:space="preserve">PEVuZE5vdGU+PENpdGU+PEF1dGhvcj5FbGthdGViPC9BdXRob3I+PFllYXI+MjAwMzwvWWVhcj48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</w:fldData>
        </w:fldChar>
      </w:r>
      <w:r w:rsidR="00BE1344" w:rsidRPr="00E012DE">
        <w:rPr>
          <w:rFonts w:ascii="Times New Roman" w:hAnsi="Times New Roman"/>
          <w:kern w:val="0"/>
          <w:sz w:val="18"/>
          <w:szCs w:val="20"/>
          <w:lang w:eastAsia="nl-NL"/>
        </w:rPr>
        <w:instrText xml:space="preserve"> ADDIN EN.CITE </w:instrText>
      </w:r>
      <w:r w:rsidR="00BE1344" w:rsidRPr="00E012DE">
        <w:rPr>
          <w:rFonts w:ascii="Times New Roman" w:hAnsi="Times New Roman"/>
          <w:kern w:val="0"/>
          <w:sz w:val="18"/>
          <w:szCs w:val="20"/>
          <w:lang w:eastAsia="nl-NL"/>
        </w:rPr>
        <w:fldChar w:fldCharType="begin">
          <w:fldData xml:space="preserve">PEVuZE5vdGU+PENpdGU+PEF1dGhvcj5FbGthdGViPC9BdXRob3I+PFllYXI+MjAwMzwvWWVhcj48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</w:fldData>
        </w:fldChar>
      </w:r>
      <w:r w:rsidR="00BE1344" w:rsidRPr="00E012DE">
        <w:rPr>
          <w:rFonts w:ascii="Times New Roman" w:hAnsi="Times New Roman"/>
          <w:kern w:val="0"/>
          <w:sz w:val="18"/>
          <w:szCs w:val="20"/>
          <w:lang w:eastAsia="nl-NL"/>
        </w:rPr>
        <w:instrText xml:space="preserve"> ADDIN EN.CITE.DATA </w:instrText>
      </w:r>
      <w:r w:rsidR="00BE1344" w:rsidRPr="00E012DE">
        <w:rPr>
          <w:rFonts w:ascii="Times New Roman" w:hAnsi="Times New Roman"/>
          <w:kern w:val="0"/>
          <w:sz w:val="18"/>
          <w:szCs w:val="20"/>
          <w:lang w:eastAsia="nl-NL"/>
        </w:rPr>
      </w:r>
      <w:r w:rsidR="00BE1344" w:rsidRPr="00E012DE">
        <w:rPr>
          <w:rFonts w:ascii="Times New Roman" w:hAnsi="Times New Roman"/>
          <w:kern w:val="0"/>
          <w:sz w:val="18"/>
          <w:szCs w:val="20"/>
          <w:lang w:eastAsia="nl-NL"/>
        </w:rPr>
        <w:fldChar w:fldCharType="end"/>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separate"/>
      </w:r>
      <w:r w:rsidR="00BE1344" w:rsidRPr="00E012DE">
        <w:rPr>
          <w:rFonts w:ascii="Times New Roman" w:hAnsi="Times New Roman"/>
          <w:noProof/>
          <w:kern w:val="0"/>
          <w:sz w:val="18"/>
          <w:szCs w:val="20"/>
          <w:lang w:eastAsia="nl-NL"/>
        </w:rPr>
        <w:t>(Elkateb et al. 2003; Hicks et al. 2019; Qi and Li 2018; Stuedlein et al. 2012; Tietje et al. 2013; Vanmarcke 1977a, 1977b)</w:t>
      </w:r>
      <w:r w:rsidR="00057ED8"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w:t>
      </w:r>
    </w:p>
    <w:p w14:paraId="3A25B110" w14:textId="1B49422C" w:rsidR="005A6585" w:rsidRPr="00E012DE" w:rsidRDefault="005A6585" w:rsidP="005A658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Last but not least, the availability of </w:t>
      </w:r>
      <w:r w:rsidR="00613787" w:rsidRPr="00E012DE">
        <w:rPr>
          <w:rFonts w:ascii="Times New Roman" w:hAnsi="Times New Roman"/>
          <w:kern w:val="0"/>
          <w:sz w:val="18"/>
          <w:szCs w:val="20"/>
          <w:lang w:eastAsia="nl-NL"/>
        </w:rPr>
        <w:t xml:space="preserve">different kind of </w:t>
      </w:r>
      <w:r w:rsidR="0037785B" w:rsidRPr="00E012DE">
        <w:rPr>
          <w:rFonts w:ascii="Times New Roman" w:hAnsi="Times New Roman"/>
          <w:kern w:val="0"/>
          <w:sz w:val="18"/>
          <w:szCs w:val="20"/>
          <w:lang w:eastAsia="nl-NL"/>
        </w:rPr>
        <w:t>site-specific</w:t>
      </w:r>
      <w:r w:rsidRPr="00E012DE">
        <w:rPr>
          <w:rFonts w:ascii="Times New Roman" w:hAnsi="Times New Roman"/>
          <w:kern w:val="0"/>
          <w:sz w:val="18"/>
          <w:szCs w:val="20"/>
          <w:lang w:eastAsia="nl-NL"/>
        </w:rPr>
        <w:t xml:space="preserve"> soil investigation</w:t>
      </w:r>
      <w:r w:rsidR="00F36546" w:rsidRPr="00E012DE">
        <w:rPr>
          <w:rFonts w:ascii="Times New Roman" w:hAnsi="Times New Roman"/>
          <w:kern w:val="0"/>
          <w:sz w:val="18"/>
          <w:szCs w:val="20"/>
          <w:lang w:eastAsia="nl-NL"/>
        </w:rPr>
        <w:t>s</w:t>
      </w:r>
      <w:r w:rsidRPr="00E012DE">
        <w:rPr>
          <w:rFonts w:ascii="Times New Roman" w:hAnsi="Times New Roman"/>
          <w:kern w:val="0"/>
          <w:sz w:val="18"/>
          <w:szCs w:val="20"/>
          <w:lang w:eastAsia="nl-NL"/>
        </w:rPr>
        <w:t xml:space="preserve"> </w:t>
      </w:r>
      <w:r w:rsidR="00613787" w:rsidRPr="00E012DE">
        <w:rPr>
          <w:rFonts w:ascii="Times New Roman" w:hAnsi="Times New Roman"/>
          <w:kern w:val="0"/>
          <w:sz w:val="18"/>
          <w:szCs w:val="20"/>
          <w:lang w:eastAsia="nl-NL"/>
        </w:rPr>
        <w:t>varies from project to project and layer to layer</w:t>
      </w:r>
      <w:r w:rsidR="0004384A" w:rsidRPr="00E012DE">
        <w:rPr>
          <w:rFonts w:ascii="Times New Roman" w:hAnsi="Times New Roman"/>
          <w:kern w:val="0"/>
          <w:sz w:val="18"/>
          <w:szCs w:val="20"/>
          <w:lang w:eastAsia="nl-NL"/>
        </w:rPr>
        <w:t xml:space="preserve">, and this generally </w:t>
      </w:r>
      <w:r w:rsidRPr="00E012DE">
        <w:rPr>
          <w:rFonts w:ascii="Times New Roman" w:hAnsi="Times New Roman"/>
          <w:kern w:val="0"/>
          <w:sz w:val="18"/>
          <w:szCs w:val="20"/>
          <w:lang w:eastAsia="nl-NL"/>
        </w:rPr>
        <w:t>requires a practical approach. Hence there is a ga</w:t>
      </w:r>
      <w:r w:rsidR="0003037F" w:rsidRPr="00E012DE">
        <w:rPr>
          <w:rFonts w:ascii="Times New Roman" w:hAnsi="Times New Roman"/>
          <w:kern w:val="0"/>
          <w:sz w:val="18"/>
          <w:szCs w:val="20"/>
          <w:lang w:eastAsia="nl-NL"/>
        </w:rPr>
        <w:t>p</w:t>
      </w:r>
      <w:r w:rsidRPr="00E012DE">
        <w:rPr>
          <w:rFonts w:ascii="Times New Roman" w:hAnsi="Times New Roman"/>
          <w:kern w:val="0"/>
          <w:sz w:val="18"/>
          <w:szCs w:val="20"/>
          <w:lang w:eastAsia="nl-NL"/>
        </w:rPr>
        <w:t xml:space="preserve"> between the theoretical framework and daily project application.</w:t>
      </w:r>
    </w:p>
    <w:p w14:paraId="5AEEC405" w14:textId="04F590B9" w:rsidR="001061B5" w:rsidRPr="00E012DE" w:rsidRDefault="001061B5" w:rsidP="004451E5">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i/>
          <w:iCs/>
          <w:kern w:val="0"/>
          <w:sz w:val="18"/>
          <w:szCs w:val="20"/>
        </w:rPr>
      </w:pPr>
      <w:r w:rsidRPr="00E012DE">
        <w:rPr>
          <w:rFonts w:ascii="Times New Roman" w:hAnsi="Times New Roman"/>
          <w:kern w:val="0"/>
          <w:sz w:val="18"/>
          <w:szCs w:val="20"/>
        </w:rPr>
        <w:t xml:space="preserve">1.1 </w:t>
      </w:r>
      <w:r w:rsidR="00EA1560" w:rsidRPr="00E012DE">
        <w:rPr>
          <w:rFonts w:ascii="Times New Roman" w:hAnsi="Times New Roman"/>
          <w:i/>
          <w:iCs/>
          <w:kern w:val="0"/>
          <w:sz w:val="18"/>
          <w:szCs w:val="20"/>
        </w:rPr>
        <w:t>Outline</w:t>
      </w:r>
    </w:p>
    <w:p w14:paraId="2B578263" w14:textId="647C5B6A" w:rsidR="000B5B57" w:rsidRPr="00E012DE" w:rsidRDefault="005A6585" w:rsidP="004451E5">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This paper addresses the geo-statistical challenges engineers are often confronted </w:t>
      </w:r>
      <w:r w:rsidR="0003037F" w:rsidRPr="00E012DE">
        <w:rPr>
          <w:rFonts w:ascii="Times New Roman" w:hAnsi="Times New Roman"/>
          <w:kern w:val="0"/>
          <w:sz w:val="18"/>
          <w:szCs w:val="20"/>
          <w:lang w:eastAsia="nl-NL"/>
        </w:rPr>
        <w:t>with and</w:t>
      </w:r>
      <w:r w:rsidRPr="00E012DE">
        <w:rPr>
          <w:rFonts w:ascii="Times New Roman" w:hAnsi="Times New Roman"/>
          <w:kern w:val="0"/>
          <w:sz w:val="18"/>
          <w:szCs w:val="20"/>
          <w:lang w:eastAsia="nl-NL"/>
        </w:rPr>
        <w:t xml:space="preserve"> shows three ways to close the ga</w:t>
      </w:r>
      <w:r w:rsidR="0003037F" w:rsidRPr="00E012DE">
        <w:rPr>
          <w:rFonts w:ascii="Times New Roman" w:hAnsi="Times New Roman"/>
          <w:kern w:val="0"/>
          <w:sz w:val="18"/>
          <w:szCs w:val="20"/>
          <w:lang w:eastAsia="nl-NL"/>
        </w:rPr>
        <w:t>p</w:t>
      </w:r>
      <w:r w:rsidRPr="00E012DE">
        <w:rPr>
          <w:rFonts w:ascii="Times New Roman" w:hAnsi="Times New Roman"/>
          <w:kern w:val="0"/>
          <w:sz w:val="18"/>
          <w:szCs w:val="20"/>
          <w:lang w:eastAsia="nl-NL"/>
        </w:rPr>
        <w:t xml:space="preserve"> between theory and practi</w:t>
      </w:r>
      <w:r w:rsidR="0003037F" w:rsidRPr="00E012DE">
        <w:rPr>
          <w:rFonts w:ascii="Times New Roman" w:hAnsi="Times New Roman"/>
          <w:kern w:val="0"/>
          <w:sz w:val="18"/>
          <w:szCs w:val="20"/>
          <w:lang w:eastAsia="nl-NL"/>
        </w:rPr>
        <w:t>c</w:t>
      </w:r>
      <w:r w:rsidRPr="00E012DE">
        <w:rPr>
          <w:rFonts w:ascii="Times New Roman" w:hAnsi="Times New Roman"/>
          <w:kern w:val="0"/>
          <w:sz w:val="18"/>
          <w:szCs w:val="20"/>
          <w:lang w:eastAsia="nl-NL"/>
        </w:rPr>
        <w:t xml:space="preserve">e. </w:t>
      </w:r>
      <w:r w:rsidR="00F938DE" w:rsidRPr="00E012DE">
        <w:rPr>
          <w:rFonts w:ascii="Times New Roman" w:hAnsi="Times New Roman"/>
          <w:kern w:val="0"/>
          <w:sz w:val="18"/>
          <w:szCs w:val="20"/>
          <w:lang w:eastAsia="nl-NL"/>
        </w:rPr>
        <w:t xml:space="preserve">The </w:t>
      </w:r>
      <w:r w:rsidR="002A0CAA" w:rsidRPr="00E012DE">
        <w:rPr>
          <w:rFonts w:ascii="Times New Roman" w:hAnsi="Times New Roman"/>
          <w:kern w:val="0"/>
          <w:sz w:val="18"/>
          <w:szCs w:val="20"/>
          <w:lang w:eastAsia="nl-NL"/>
        </w:rPr>
        <w:t xml:space="preserve">flow chart </w:t>
      </w:r>
      <w:r w:rsidR="00F938DE" w:rsidRPr="00E012DE">
        <w:rPr>
          <w:rFonts w:ascii="Times New Roman" w:hAnsi="Times New Roman"/>
          <w:kern w:val="0"/>
          <w:sz w:val="18"/>
          <w:szCs w:val="20"/>
          <w:lang w:eastAsia="nl-NL"/>
        </w:rPr>
        <w:t xml:space="preserve">presented </w:t>
      </w:r>
      <w:r w:rsidR="002A0CAA" w:rsidRPr="00E012DE">
        <w:rPr>
          <w:rFonts w:ascii="Times New Roman" w:hAnsi="Times New Roman"/>
          <w:kern w:val="0"/>
          <w:sz w:val="18"/>
          <w:szCs w:val="20"/>
          <w:lang w:eastAsia="nl-NL"/>
        </w:rPr>
        <w:t xml:space="preserve">in </w:t>
      </w:r>
      <w:r w:rsidR="005467FD" w:rsidRPr="00E012DE">
        <w:rPr>
          <w:rFonts w:ascii="Times New Roman" w:hAnsi="Times New Roman"/>
          <w:kern w:val="0"/>
          <w:sz w:val="18"/>
          <w:szCs w:val="20"/>
          <w:lang w:eastAsia="nl-NL"/>
        </w:rPr>
        <w:t>Figure</w:t>
      </w:r>
      <w:r w:rsidR="002A0CAA" w:rsidRPr="00E012DE">
        <w:rPr>
          <w:rFonts w:ascii="Times New Roman" w:hAnsi="Times New Roman"/>
          <w:kern w:val="0"/>
          <w:sz w:val="18"/>
          <w:szCs w:val="20"/>
          <w:lang w:eastAsia="nl-NL"/>
        </w:rPr>
        <w:t xml:space="preserve"> 1 </w:t>
      </w:r>
      <w:r w:rsidR="00F938DE" w:rsidRPr="00E012DE">
        <w:rPr>
          <w:rFonts w:ascii="Times New Roman" w:hAnsi="Times New Roman"/>
          <w:kern w:val="0"/>
          <w:sz w:val="18"/>
          <w:szCs w:val="20"/>
          <w:lang w:eastAsia="nl-NL"/>
        </w:rPr>
        <w:t>illustrates the</w:t>
      </w:r>
      <w:r w:rsidR="002A0CAA" w:rsidRPr="00E012DE">
        <w:rPr>
          <w:rFonts w:ascii="Times New Roman" w:hAnsi="Times New Roman"/>
          <w:kern w:val="0"/>
          <w:sz w:val="18"/>
          <w:szCs w:val="20"/>
          <w:lang w:eastAsia="nl-NL"/>
        </w:rPr>
        <w:t xml:space="preserve"> challenges </w:t>
      </w:r>
      <w:r w:rsidR="00F938DE" w:rsidRPr="00E012DE">
        <w:rPr>
          <w:rFonts w:ascii="Times New Roman" w:hAnsi="Times New Roman"/>
          <w:kern w:val="0"/>
          <w:sz w:val="18"/>
          <w:szCs w:val="20"/>
          <w:lang w:eastAsia="nl-NL"/>
        </w:rPr>
        <w:t>and</w:t>
      </w:r>
      <w:r w:rsidR="002A0CAA" w:rsidRPr="00E012DE">
        <w:rPr>
          <w:rFonts w:ascii="Times New Roman" w:hAnsi="Times New Roman"/>
          <w:kern w:val="0"/>
          <w:sz w:val="18"/>
          <w:szCs w:val="20"/>
          <w:lang w:eastAsia="nl-NL"/>
        </w:rPr>
        <w:t xml:space="preserve"> their </w:t>
      </w:r>
      <w:r w:rsidR="005C6046" w:rsidRPr="00E012DE">
        <w:rPr>
          <w:rFonts w:ascii="Times New Roman" w:hAnsi="Times New Roman"/>
          <w:kern w:val="0"/>
          <w:sz w:val="18"/>
          <w:szCs w:val="20"/>
          <w:lang w:eastAsia="nl-NL"/>
        </w:rPr>
        <w:t>associated sources</w:t>
      </w:r>
      <w:r w:rsidR="002A0CAA" w:rsidRPr="00E012DE">
        <w:rPr>
          <w:rFonts w:ascii="Times New Roman" w:hAnsi="Times New Roman"/>
          <w:kern w:val="0"/>
          <w:sz w:val="18"/>
          <w:szCs w:val="20"/>
          <w:lang w:eastAsia="nl-NL"/>
        </w:rPr>
        <w:t xml:space="preserve"> of uncertainty. </w:t>
      </w:r>
      <w:r w:rsidRPr="00E012DE">
        <w:rPr>
          <w:rFonts w:ascii="Times New Roman" w:hAnsi="Times New Roman"/>
          <w:kern w:val="0"/>
          <w:sz w:val="18"/>
          <w:szCs w:val="20"/>
          <w:lang w:eastAsia="nl-NL"/>
        </w:rPr>
        <w:t>For many projects CPTs are the starting point for geotechnical parameter selection. The first part (Ch2) addresses the inherent varia</w:t>
      </w:r>
      <w:r w:rsidR="00F938DE" w:rsidRPr="00E012DE">
        <w:rPr>
          <w:rFonts w:ascii="Times New Roman" w:hAnsi="Times New Roman"/>
          <w:kern w:val="0"/>
          <w:sz w:val="18"/>
          <w:szCs w:val="20"/>
          <w:lang w:eastAsia="nl-NL"/>
        </w:rPr>
        <w:t>tion</w:t>
      </w:r>
      <w:r w:rsidRPr="00E012DE">
        <w:rPr>
          <w:rFonts w:ascii="Times New Roman" w:hAnsi="Times New Roman"/>
          <w:kern w:val="0"/>
          <w:sz w:val="18"/>
          <w:szCs w:val="20"/>
          <w:lang w:eastAsia="nl-NL"/>
        </w:rPr>
        <w:t xml:space="preserve"> for a single CPT and how this can be related to the Eurocode 7 </w:t>
      </w:r>
      <w:r w:rsidR="00057ED8" w:rsidRPr="00E012DE">
        <w:rPr>
          <w:rFonts w:ascii="Times New Roman" w:hAnsi="Times New Roman"/>
          <w:kern w:val="0"/>
          <w:sz w:val="18"/>
          <w:szCs w:val="20"/>
          <w:lang w:eastAsia="nl-NL"/>
        </w:rPr>
        <w:fldChar w:fldCharType="begin"/>
      </w:r>
      <w:r w:rsidR="00057ED8" w:rsidRPr="00E012DE">
        <w:rPr>
          <w:rFonts w:ascii="Times New Roman" w:hAnsi="Times New Roman"/>
          <w:kern w:val="0"/>
          <w:sz w:val="18"/>
          <w:szCs w:val="20"/>
          <w:lang w:eastAsia="nl-NL"/>
        </w:rPr>
        <w:instrText xml:space="preserve"> ADDIN EN.CITE &lt;EndNote&gt;&lt;Cite&gt;&lt;Author&gt;EN1997-1&lt;/Author&gt;&lt;Year&gt;2005&lt;/Year&gt;&lt;RecNum&gt;65&lt;/RecNum&gt;&lt;DisplayText&gt;(EN1997-1 2005)&lt;/DisplayText&gt;&lt;record&gt;&lt;rec-number&gt;65&lt;/rec-number&gt;&lt;foreign-keys&gt;&lt;key app="EN" db-id="fpfvw0w5i5ppf2ed0e8xrdtzpvvarwvtdz0d" timestamp="1598342995"&gt;65&lt;/key&gt;&lt;/foreign-keys&gt;&lt;ref-type name="Standard"&gt;58&lt;/ref-type&gt;&lt;contributors&gt;&lt;authors&gt;&lt;author&gt;EN1997-1&lt;/author&gt;&lt;/authors&gt;&lt;/contributors&gt;&lt;titles&gt;&lt;title&gt;Eurocode 7: Geotechnical design - part 1: General rules&lt;/title&gt;&lt;/titles&gt;&lt;dates&gt;&lt;year&gt;2005&lt;/year&gt;&lt;/dates&gt;&lt;publisher&gt;European Committee for Standardization&lt;/publisher&gt;&lt;urls&gt;&lt;/urls&gt;&lt;/record&gt;&lt;/Cite&gt;&lt;/EndNote&gt;</w:instrText>
      </w:r>
      <w:r w:rsidR="00057ED8" w:rsidRPr="00E012DE">
        <w:rPr>
          <w:rFonts w:ascii="Times New Roman" w:hAnsi="Times New Roman"/>
          <w:kern w:val="0"/>
          <w:sz w:val="18"/>
          <w:szCs w:val="20"/>
          <w:lang w:eastAsia="nl-NL"/>
        </w:rPr>
        <w:fldChar w:fldCharType="separate"/>
      </w:r>
      <w:r w:rsidR="00057ED8" w:rsidRPr="00E012DE">
        <w:rPr>
          <w:rFonts w:ascii="Times New Roman" w:hAnsi="Times New Roman"/>
          <w:kern w:val="0"/>
          <w:sz w:val="18"/>
          <w:szCs w:val="20"/>
          <w:lang w:eastAsia="nl-NL"/>
        </w:rPr>
        <w:t>(EN1997-1 2005)</w:t>
      </w:r>
      <w:r w:rsidR="00057ED8"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The second part (Ch3) addresses the step towards a more systematic and transparent application of</w:t>
      </w:r>
      <w:r w:rsidR="000B5B57" w:rsidRPr="00E012DE">
        <w:rPr>
          <w:rFonts w:ascii="Times New Roman" w:hAnsi="Times New Roman"/>
          <w:kern w:val="0"/>
          <w:sz w:val="18"/>
          <w:szCs w:val="20"/>
          <w:lang w:eastAsia="nl-NL"/>
        </w:rPr>
        <w:t xml:space="preserve"> multiple</w:t>
      </w:r>
      <w:r w:rsidRPr="00E012DE">
        <w:rPr>
          <w:rFonts w:ascii="Times New Roman" w:hAnsi="Times New Roman"/>
          <w:kern w:val="0"/>
          <w:sz w:val="18"/>
          <w:szCs w:val="20"/>
          <w:lang w:eastAsia="nl-NL"/>
        </w:rPr>
        <w:t xml:space="preserve"> correlations. Reference is made to </w:t>
      </w:r>
      <w:r w:rsidR="00057ED8" w:rsidRPr="00E012DE">
        <w:rPr>
          <w:rFonts w:ascii="Times New Roman" w:hAnsi="Times New Roman"/>
          <w:kern w:val="0"/>
          <w:sz w:val="18"/>
          <w:szCs w:val="20"/>
          <w:lang w:eastAsia="nl-NL"/>
        </w:rPr>
        <w:fldChar w:fldCharType="begin"/>
      </w:r>
      <w:r w:rsidR="00057ED8" w:rsidRPr="00E012DE">
        <w:rPr>
          <w:rFonts w:ascii="Times New Roman" w:hAnsi="Times New Roman"/>
          <w:kern w:val="0"/>
          <w:sz w:val="18"/>
          <w:szCs w:val="20"/>
          <w:lang w:eastAsia="nl-NL"/>
        </w:rPr>
        <w:instrText xml:space="preserve"> ADDIN EN.CITE &lt;EndNote&gt;&lt;Cite&gt;&lt;Author&gt;Van Berkom&lt;/Author&gt;&lt;Year&gt;2020&lt;/Year&gt;&lt;RecNum&gt;179&lt;/RecNum&gt;&lt;DisplayText&gt;(Van Berkom 2020; Van Berkom et al. 2022)&lt;/DisplayText&gt;&lt;record&gt;&lt;rec-number&gt;179&lt;/rec-number&gt;&lt;foreign-keys&gt;&lt;key app="EN" db-id="fpfvw0w5i5ppf2ed0e8xrdtzpvvarwvtdz0d" timestamp="1606824820"&gt;179&lt;/key&gt;&lt;/foreign-keys&gt;&lt;ref-type name="Thesis"&gt;32&lt;/ref-type&gt;&lt;contributors&gt;&lt;authors&gt;&lt;author&gt;Van Berkom, I.E.&lt;/author&gt;&lt;/authors&gt;&lt;/contributors&gt;&lt;titles&gt;&lt;title&gt;An Automated System to Determine Constitutive Model Parameters from In Situ Tests&lt;/title&gt;&lt;secondary-title&gt;Civil Engineering and Geosciences&lt;/secondary-title&gt;&lt;/titles&gt;&lt;volume&gt;MSc&lt;/volume&gt;&lt;dates&gt;&lt;year&gt;2020&lt;/year&gt;&lt;pub-dates&gt;&lt;date&gt;2020&lt;/date&gt;&lt;/pub-dates&gt;&lt;/dates&gt;&lt;publisher&gt;Delft University of Technology&lt;/publisher&gt;&lt;urls&gt;&lt;related-urls&gt;&lt;url&gt;https://repository.tudelft.nl/islandora/object/uuid%3A7adffb78-4a4d-45b9-95d8-dc78fa90939c?collection=education&lt;/url&gt;&lt;/related-urls&gt;&lt;/urls&gt;&lt;/record&gt;&lt;/Cite&gt;&lt;Cite&gt;&lt;Author&gt;Van Berkom&lt;/Author&gt;&lt;Year&gt;2022&lt;/Year&gt;&lt;RecNum&gt;174&lt;/RecNum&gt;&lt;record&gt;&lt;rec-number&gt;174&lt;/rec-number&gt;&lt;foreign-keys&gt;&lt;key app="EN" db-id="fpfvw0w5i5ppf2ed0e8xrdtzpvvarwvtdz0d" timestamp="1606809836"&gt;174&lt;/key&gt;&lt;/foreign-keys&gt;&lt;ref-type name="Conference Paper"&gt;47&lt;/ref-type&gt;&lt;contributors&gt;&lt;authors&gt;&lt;author&gt;Van Berkom, I.E.&lt;/author&gt;&lt;author&gt;Brinkgreve, R.B.J.&lt;/author&gt;&lt;author&gt;Lengkeek, H.J&lt;/author&gt;&lt;author&gt;De Jong, A.K.&lt;/author&gt;&lt;/authors&gt;&lt;secondary-authors&gt;&lt;author&gt;ICSMGE&lt;/author&gt;&lt;/secondary-authors&gt;&lt;/contributors&gt;&lt;titles&gt;&lt;title&gt;An automated system to determine constitutive model parameters from in situ tests&lt;/title&gt;&lt;secondary-title&gt;20th International Conference on Soil Mechanics and Geotechnical Engineering&lt;/secondary-title&gt;&lt;/titles&gt;&lt;pages&gt;6&lt;/pages&gt;&lt;section&gt;to be published&lt;/section&gt;&lt;dates&gt;&lt;year&gt;2022&lt;/year&gt;&lt;/dates&gt;&lt;pub-location&gt;Sidney&lt;/pub-location&gt;&lt;urls&gt;&lt;/urls&gt;&lt;/record&gt;&lt;/Cite&gt;&lt;/EndNote&gt;</w:instrText>
      </w:r>
      <w:r w:rsidR="00057ED8" w:rsidRPr="00E012DE">
        <w:rPr>
          <w:rFonts w:ascii="Times New Roman" w:hAnsi="Times New Roman"/>
          <w:kern w:val="0"/>
          <w:sz w:val="18"/>
          <w:szCs w:val="20"/>
          <w:lang w:eastAsia="nl-NL"/>
        </w:rPr>
        <w:fldChar w:fldCharType="separate"/>
      </w:r>
      <w:r w:rsidR="00057ED8" w:rsidRPr="00E012DE">
        <w:rPr>
          <w:rFonts w:ascii="Times New Roman" w:hAnsi="Times New Roman"/>
          <w:kern w:val="0"/>
          <w:sz w:val="18"/>
          <w:szCs w:val="20"/>
          <w:lang w:eastAsia="nl-NL"/>
        </w:rPr>
        <w:t>(Van Berkom 2020; Van Berkom et al. 2022)</w:t>
      </w:r>
      <w:r w:rsidR="00057ED8"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xml:space="preserve"> for a more thorough introduction on this topic. The third part (Ch4) shows how </w:t>
      </w:r>
      <w:r w:rsidR="0037785B" w:rsidRPr="00E012DE">
        <w:rPr>
          <w:rFonts w:ascii="Times New Roman" w:hAnsi="Times New Roman"/>
          <w:kern w:val="0"/>
          <w:sz w:val="18"/>
          <w:szCs w:val="20"/>
          <w:lang w:eastAsia="nl-NL"/>
        </w:rPr>
        <w:t>site-specific</w:t>
      </w:r>
      <w:r w:rsidRPr="00E012DE">
        <w:rPr>
          <w:rFonts w:ascii="Times New Roman" w:hAnsi="Times New Roman"/>
          <w:kern w:val="0"/>
          <w:sz w:val="18"/>
          <w:szCs w:val="20"/>
          <w:lang w:eastAsia="nl-NL"/>
        </w:rPr>
        <w:t xml:space="preserve"> laboratory test</w:t>
      </w:r>
      <w:r w:rsidR="0003037F" w:rsidRPr="00E012DE">
        <w:rPr>
          <w:rFonts w:ascii="Times New Roman" w:hAnsi="Times New Roman"/>
          <w:kern w:val="0"/>
          <w:sz w:val="18"/>
          <w:szCs w:val="20"/>
          <w:lang w:eastAsia="nl-NL"/>
        </w:rPr>
        <w:t>s</w:t>
      </w:r>
      <w:r w:rsidRPr="00E012DE">
        <w:rPr>
          <w:rFonts w:ascii="Times New Roman" w:hAnsi="Times New Roman"/>
          <w:kern w:val="0"/>
          <w:sz w:val="18"/>
          <w:szCs w:val="20"/>
          <w:lang w:eastAsia="nl-NL"/>
        </w:rPr>
        <w:t xml:space="preserve"> can be used together with CPT based correlations in a Bayesian approach.</w:t>
      </w:r>
      <w:r w:rsidR="006E6C1B" w:rsidRPr="00E012DE">
        <w:rPr>
          <w:rFonts w:ascii="Times New Roman" w:hAnsi="Times New Roman"/>
          <w:kern w:val="0"/>
          <w:sz w:val="18"/>
          <w:szCs w:val="20"/>
          <w:lang w:eastAsia="nl-NL"/>
        </w:rPr>
        <w:t xml:space="preserve"> </w:t>
      </w:r>
      <w:r w:rsidR="000B5B57" w:rsidRPr="00E012DE">
        <w:rPr>
          <w:rFonts w:ascii="Times New Roman" w:hAnsi="Times New Roman"/>
          <w:kern w:val="0"/>
          <w:sz w:val="18"/>
          <w:szCs w:val="20"/>
          <w:lang w:eastAsia="nl-NL"/>
        </w:rPr>
        <w:t xml:space="preserve">The </w:t>
      </w:r>
      <w:r w:rsidR="00F938DE" w:rsidRPr="00E012DE">
        <w:rPr>
          <w:rFonts w:ascii="Times New Roman" w:hAnsi="Times New Roman"/>
          <w:kern w:val="0"/>
          <w:sz w:val="18"/>
          <w:szCs w:val="20"/>
          <w:lang w:eastAsia="nl-NL"/>
        </w:rPr>
        <w:t xml:space="preserve">last </w:t>
      </w:r>
      <w:r w:rsidR="000B5B57" w:rsidRPr="00E012DE">
        <w:rPr>
          <w:rFonts w:ascii="Times New Roman" w:hAnsi="Times New Roman"/>
          <w:kern w:val="0"/>
          <w:sz w:val="18"/>
          <w:szCs w:val="20"/>
          <w:lang w:eastAsia="nl-NL"/>
        </w:rPr>
        <w:t xml:space="preserve">step, not dealt in this paper, is the </w:t>
      </w:r>
      <w:r w:rsidR="00F938DE" w:rsidRPr="00E012DE">
        <w:rPr>
          <w:rFonts w:ascii="Times New Roman" w:hAnsi="Times New Roman"/>
          <w:kern w:val="0"/>
          <w:sz w:val="18"/>
          <w:szCs w:val="20"/>
          <w:lang w:eastAsia="nl-NL"/>
        </w:rPr>
        <w:t xml:space="preserve">determination </w:t>
      </w:r>
      <w:r w:rsidR="000B5B57" w:rsidRPr="00E012DE">
        <w:rPr>
          <w:rFonts w:ascii="Times New Roman" w:hAnsi="Times New Roman"/>
          <w:kern w:val="0"/>
          <w:sz w:val="18"/>
          <w:szCs w:val="20"/>
          <w:lang w:eastAsia="nl-NL"/>
        </w:rPr>
        <w:t>of constitutive model parameters from the posterior updated soil properties.</w:t>
      </w:r>
    </w:p>
    <w:p w14:paraId="1F334D2B" w14:textId="3A7F9EF3" w:rsidR="009E24A7" w:rsidRPr="00E012DE" w:rsidRDefault="006E6C1B" w:rsidP="006E6C1B">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It is important to distinguish the</w:t>
      </w:r>
      <w:r w:rsidR="000B5B57" w:rsidRPr="00E012DE">
        <w:rPr>
          <w:rFonts w:ascii="Times New Roman" w:hAnsi="Times New Roman"/>
          <w:kern w:val="0"/>
          <w:sz w:val="18"/>
          <w:szCs w:val="20"/>
          <w:lang w:eastAsia="nl-NL"/>
        </w:rPr>
        <w:t xml:space="preserve"> different</w:t>
      </w:r>
      <w:r w:rsidRPr="00E012DE">
        <w:rPr>
          <w:rFonts w:ascii="Times New Roman" w:hAnsi="Times New Roman"/>
          <w:kern w:val="0"/>
          <w:sz w:val="18"/>
          <w:szCs w:val="20"/>
          <w:lang w:eastAsia="nl-NL"/>
        </w:rPr>
        <w:t xml:space="preserve"> sources of uncertainty</w:t>
      </w:r>
      <w:r w:rsidR="009E24A7" w:rsidRPr="00E012DE">
        <w:rPr>
          <w:rFonts w:ascii="Times New Roman" w:hAnsi="Times New Roman"/>
          <w:kern w:val="0"/>
          <w:sz w:val="18"/>
          <w:szCs w:val="20"/>
          <w:lang w:eastAsia="nl-NL"/>
        </w:rPr>
        <w:t>.</w:t>
      </w:r>
      <w:r w:rsidR="00BA31B3" w:rsidRPr="00E012DE">
        <w:rPr>
          <w:rFonts w:ascii="Times New Roman" w:hAnsi="Times New Roman"/>
          <w:kern w:val="0"/>
          <w:sz w:val="18"/>
          <w:szCs w:val="20"/>
          <w:lang w:eastAsia="nl-NL"/>
        </w:rPr>
        <w:t xml:space="preserve"> T</w:t>
      </w:r>
      <w:r w:rsidRPr="00E012DE">
        <w:rPr>
          <w:rFonts w:ascii="Times New Roman" w:hAnsi="Times New Roman"/>
          <w:kern w:val="0"/>
          <w:sz w:val="18"/>
          <w:szCs w:val="20"/>
          <w:lang w:eastAsia="nl-NL"/>
        </w:rPr>
        <w:t>he statistical uncertainty</w:t>
      </w:r>
      <w:r w:rsidR="003A0DF4" w:rsidRPr="00E012DE">
        <w:rPr>
          <w:rFonts w:ascii="Times New Roman" w:hAnsi="Times New Roman"/>
          <w:kern w:val="0"/>
          <w:sz w:val="18"/>
          <w:szCs w:val="20"/>
          <w:lang w:eastAsia="nl-NL"/>
        </w:rPr>
        <w:t xml:space="preserve"> </w:t>
      </w:r>
      <w:r w:rsidR="00BA31B3" w:rsidRPr="00E012DE">
        <w:rPr>
          <w:rFonts w:ascii="Times New Roman" w:hAnsi="Times New Roman"/>
          <w:kern w:val="0"/>
          <w:sz w:val="18"/>
          <w:szCs w:val="20"/>
          <w:lang w:eastAsia="nl-NL"/>
        </w:rPr>
        <w:t>(</w:t>
      </w:r>
      <w:r w:rsidR="003A0DF4" w:rsidRPr="00E012DE">
        <w:rPr>
          <w:rFonts w:ascii="Times New Roman" w:hAnsi="Times New Roman"/>
          <w:kern w:val="0"/>
          <w:sz w:val="18"/>
          <w:szCs w:val="20"/>
          <w:lang w:eastAsia="nl-NL"/>
        </w:rPr>
        <w:t>1</w:t>
      </w:r>
      <w:r w:rsidR="00BA31B3"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measurements errors</w:t>
      </w:r>
      <w:r w:rsidR="003A0DF4" w:rsidRPr="00E012DE">
        <w:rPr>
          <w:rFonts w:ascii="Times New Roman" w:hAnsi="Times New Roman"/>
          <w:kern w:val="0"/>
          <w:sz w:val="18"/>
          <w:szCs w:val="20"/>
          <w:lang w:eastAsia="nl-NL"/>
        </w:rPr>
        <w:t xml:space="preserve"> </w:t>
      </w:r>
      <w:r w:rsidR="00BA31B3" w:rsidRPr="00E012DE">
        <w:rPr>
          <w:rFonts w:ascii="Times New Roman" w:hAnsi="Times New Roman"/>
          <w:kern w:val="0"/>
          <w:sz w:val="18"/>
          <w:szCs w:val="20"/>
          <w:lang w:eastAsia="nl-NL"/>
        </w:rPr>
        <w:t>(</w:t>
      </w:r>
      <w:r w:rsidR="003A0DF4" w:rsidRPr="00E012DE">
        <w:rPr>
          <w:rFonts w:ascii="Times New Roman" w:hAnsi="Times New Roman"/>
          <w:kern w:val="0"/>
          <w:sz w:val="18"/>
          <w:szCs w:val="20"/>
          <w:lang w:eastAsia="nl-NL"/>
        </w:rPr>
        <w:t>2</w:t>
      </w:r>
      <w:r w:rsidR="00BA31B3" w:rsidRPr="00E012DE">
        <w:rPr>
          <w:rFonts w:ascii="Times New Roman" w:hAnsi="Times New Roman"/>
          <w:kern w:val="0"/>
          <w:sz w:val="18"/>
          <w:szCs w:val="20"/>
          <w:lang w:eastAsia="nl-NL"/>
        </w:rPr>
        <w:t>)</w:t>
      </w:r>
      <w:r w:rsidR="003A0DF4" w:rsidRPr="00E012DE">
        <w:rPr>
          <w:rFonts w:ascii="Times New Roman" w:hAnsi="Times New Roman"/>
          <w:kern w:val="0"/>
          <w:sz w:val="18"/>
          <w:szCs w:val="20"/>
          <w:lang w:eastAsia="nl-NL"/>
        </w:rPr>
        <w:t xml:space="preserve">, inherent uncertainty (3) and transformation uncertainty (4) </w:t>
      </w:r>
      <w:r w:rsidRPr="00E012DE">
        <w:rPr>
          <w:rFonts w:ascii="Times New Roman" w:hAnsi="Times New Roman"/>
          <w:kern w:val="0"/>
          <w:sz w:val="18"/>
          <w:szCs w:val="20"/>
          <w:lang w:eastAsia="nl-NL"/>
        </w:rPr>
        <w:t xml:space="preserve">have been previously introduced in </w:t>
      </w:r>
      <w:r w:rsidR="00057ED8" w:rsidRPr="00E012DE">
        <w:rPr>
          <w:rFonts w:ascii="Times New Roman" w:hAnsi="Times New Roman"/>
          <w:kern w:val="0"/>
          <w:sz w:val="18"/>
          <w:szCs w:val="20"/>
          <w:lang w:eastAsia="nl-NL"/>
        </w:rPr>
        <w:fldChar w:fldCharType="begin">
          <w:fldData xml:space="preserve">PEVuZE5vdGU+PENpdGU+PEF1dGhvcj5QaG9vbjwvQXV0aG9yPjxZZWFyPjE5OTk8L1llYXI+PFJl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</w:fldData>
        </w:fldChar>
      </w:r>
      <w:r w:rsidR="00057ED8" w:rsidRPr="00E012DE">
        <w:rPr>
          <w:rFonts w:ascii="Times New Roman" w:hAnsi="Times New Roman"/>
          <w:kern w:val="0"/>
          <w:sz w:val="18"/>
          <w:szCs w:val="20"/>
          <w:lang w:eastAsia="nl-NL"/>
        </w:rPr>
        <w:instrText xml:space="preserve"> ADDIN EN.CITE </w:instrText>
      </w:r>
      <w:r w:rsidR="00057ED8" w:rsidRPr="00E012DE">
        <w:rPr>
          <w:rFonts w:ascii="Times New Roman" w:hAnsi="Times New Roman"/>
          <w:kern w:val="0"/>
          <w:sz w:val="18"/>
          <w:szCs w:val="20"/>
          <w:lang w:eastAsia="nl-NL"/>
        </w:rPr>
        <w:fldChar w:fldCharType="begin">
          <w:fldData xml:space="preserve">PEVuZE5vdGU+PENpdGU+PEF1dGhvcj5QaG9vbjwvQXV0aG9yPjxZZWFyPjE5OTk8L1llYXI+PFJl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</w:fldData>
        </w:fldChar>
      </w:r>
      <w:r w:rsidR="00057ED8" w:rsidRPr="00E012DE">
        <w:rPr>
          <w:rFonts w:ascii="Times New Roman" w:hAnsi="Times New Roman"/>
          <w:kern w:val="0"/>
          <w:sz w:val="18"/>
          <w:szCs w:val="20"/>
          <w:lang w:eastAsia="nl-NL"/>
        </w:rPr>
        <w:instrText xml:space="preserve"> ADDIN EN.CITE.DATA </w:instrText>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end"/>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separate"/>
      </w:r>
      <w:r w:rsidR="00057ED8" w:rsidRPr="00E012DE">
        <w:rPr>
          <w:rFonts w:ascii="Times New Roman" w:hAnsi="Times New Roman"/>
          <w:kern w:val="0"/>
          <w:sz w:val="18"/>
          <w:szCs w:val="20"/>
          <w:lang w:eastAsia="nl-NL"/>
        </w:rPr>
        <w:t>(Phoon and Kulhawy 1999a; Phoon and Kulhawy 1999b)</w:t>
      </w:r>
      <w:r w:rsidR="00057ED8"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xml:space="preserve">. </w:t>
      </w:r>
      <w:r w:rsidR="00BA31B3" w:rsidRPr="00E012DE">
        <w:rPr>
          <w:rFonts w:ascii="Times New Roman" w:hAnsi="Times New Roman"/>
          <w:kern w:val="0"/>
          <w:sz w:val="18"/>
          <w:szCs w:val="20"/>
          <w:lang w:eastAsia="nl-NL"/>
        </w:rPr>
        <w:t>This is also illustrated in Figure 1.</w:t>
      </w:r>
    </w:p>
    <w:p w14:paraId="7E9B0E95" w14:textId="28005D04" w:rsidR="00F94764" w:rsidRPr="00E012DE" w:rsidRDefault="005467FD" w:rsidP="006E6C1B">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Figure 1 includes t</w:t>
      </w:r>
      <w:r w:rsidR="003A0DF4" w:rsidRPr="00E012DE">
        <w:rPr>
          <w:rFonts w:ascii="Times New Roman" w:hAnsi="Times New Roman"/>
          <w:kern w:val="0"/>
          <w:sz w:val="18"/>
          <w:szCs w:val="20"/>
          <w:lang w:eastAsia="nl-NL"/>
        </w:rPr>
        <w:t xml:space="preserve">hree </w:t>
      </w:r>
      <w:r w:rsidRPr="00E012DE">
        <w:rPr>
          <w:rFonts w:ascii="Times New Roman" w:hAnsi="Times New Roman"/>
          <w:kern w:val="0"/>
          <w:sz w:val="18"/>
          <w:szCs w:val="20"/>
          <w:lang w:eastAsia="nl-NL"/>
        </w:rPr>
        <w:t xml:space="preserve">other uncertainties. </w:t>
      </w:r>
      <w:r w:rsidR="001C0DB4" w:rsidRPr="00E012DE">
        <w:rPr>
          <w:rFonts w:ascii="Times New Roman" w:hAnsi="Times New Roman"/>
          <w:kern w:val="0"/>
          <w:sz w:val="18"/>
          <w:szCs w:val="20"/>
          <w:lang w:eastAsia="nl-NL"/>
        </w:rPr>
        <w:t xml:space="preserve">The </w:t>
      </w:r>
      <w:r w:rsidR="006E6C1B" w:rsidRPr="00E012DE">
        <w:rPr>
          <w:rFonts w:ascii="Times New Roman" w:hAnsi="Times New Roman"/>
          <w:kern w:val="0"/>
          <w:sz w:val="18"/>
          <w:szCs w:val="20"/>
          <w:lang w:eastAsia="nl-NL"/>
        </w:rPr>
        <w:t>method uncertainty</w:t>
      </w:r>
      <w:r w:rsidR="001C0DB4" w:rsidRPr="00E012DE">
        <w:rPr>
          <w:rFonts w:ascii="Times New Roman" w:hAnsi="Times New Roman"/>
          <w:kern w:val="0"/>
          <w:sz w:val="18"/>
          <w:szCs w:val="20"/>
          <w:lang w:eastAsia="nl-NL"/>
        </w:rPr>
        <w:t xml:space="preserve"> (5)</w:t>
      </w:r>
      <w:r w:rsidR="006E6C1B" w:rsidRPr="00E012DE">
        <w:rPr>
          <w:rFonts w:ascii="Times New Roman" w:hAnsi="Times New Roman"/>
          <w:kern w:val="0"/>
          <w:sz w:val="18"/>
          <w:szCs w:val="20"/>
          <w:lang w:eastAsia="nl-NL"/>
        </w:rPr>
        <w:t xml:space="preserve"> </w:t>
      </w:r>
      <w:r w:rsidR="005C6046" w:rsidRPr="00E012DE">
        <w:rPr>
          <w:rFonts w:ascii="Times New Roman" w:hAnsi="Times New Roman"/>
          <w:kern w:val="0"/>
          <w:sz w:val="18"/>
          <w:szCs w:val="20"/>
          <w:lang w:eastAsia="nl-NL"/>
        </w:rPr>
        <w:t xml:space="preserve">is </w:t>
      </w:r>
      <w:r w:rsidR="000B5B57" w:rsidRPr="00E012DE">
        <w:rPr>
          <w:rFonts w:ascii="Times New Roman" w:hAnsi="Times New Roman"/>
          <w:kern w:val="0"/>
          <w:sz w:val="18"/>
          <w:szCs w:val="20"/>
          <w:lang w:eastAsia="nl-NL"/>
        </w:rPr>
        <w:t>referring</w:t>
      </w:r>
      <w:r w:rsidR="005C6046" w:rsidRPr="00E012DE">
        <w:rPr>
          <w:rFonts w:ascii="Times New Roman" w:hAnsi="Times New Roman"/>
          <w:kern w:val="0"/>
          <w:sz w:val="18"/>
          <w:szCs w:val="20"/>
          <w:lang w:eastAsia="nl-NL"/>
        </w:rPr>
        <w:t xml:space="preserve"> </w:t>
      </w:r>
      <w:r w:rsidR="006E6C1B" w:rsidRPr="00E012DE">
        <w:rPr>
          <w:rFonts w:ascii="Times New Roman" w:hAnsi="Times New Roman"/>
          <w:kern w:val="0"/>
          <w:sz w:val="18"/>
          <w:szCs w:val="20"/>
          <w:lang w:eastAsia="nl-NL"/>
        </w:rPr>
        <w:t xml:space="preserve">to the </w:t>
      </w:r>
      <w:r w:rsidRPr="00E012DE">
        <w:rPr>
          <w:rFonts w:ascii="Times New Roman" w:hAnsi="Times New Roman"/>
          <w:kern w:val="0"/>
          <w:sz w:val="18"/>
          <w:szCs w:val="20"/>
          <w:lang w:eastAsia="nl-NL"/>
        </w:rPr>
        <w:t xml:space="preserve">uncertainty associated with </w:t>
      </w:r>
      <w:r w:rsidR="000407DA" w:rsidRPr="00E012DE">
        <w:rPr>
          <w:rFonts w:ascii="Times New Roman" w:hAnsi="Times New Roman"/>
          <w:kern w:val="0"/>
          <w:sz w:val="18"/>
          <w:szCs w:val="20"/>
          <w:lang w:eastAsia="nl-NL"/>
        </w:rPr>
        <w:t xml:space="preserve">the </w:t>
      </w:r>
      <w:r w:rsidRPr="00E012DE">
        <w:rPr>
          <w:rFonts w:ascii="Times New Roman" w:hAnsi="Times New Roman"/>
          <w:kern w:val="0"/>
          <w:sz w:val="18"/>
          <w:szCs w:val="20"/>
          <w:lang w:eastAsia="nl-NL"/>
        </w:rPr>
        <w:t>variation between the methods</w:t>
      </w:r>
      <w:r w:rsidR="00006A67" w:rsidRPr="00E012DE">
        <w:rPr>
          <w:rFonts w:ascii="Times New Roman" w:hAnsi="Times New Roman"/>
          <w:kern w:val="0"/>
          <w:sz w:val="18"/>
          <w:szCs w:val="20"/>
          <w:lang w:eastAsia="nl-NL"/>
        </w:rPr>
        <w:t xml:space="preserve"> to derive a geotechnical</w:t>
      </w:r>
      <w:r w:rsidRPr="00E012DE">
        <w:rPr>
          <w:rFonts w:ascii="Times New Roman" w:hAnsi="Times New Roman"/>
          <w:kern w:val="0"/>
          <w:sz w:val="18"/>
          <w:szCs w:val="20"/>
          <w:lang w:eastAsia="nl-NL"/>
        </w:rPr>
        <w:t xml:space="preserve"> </w:t>
      </w:r>
      <w:r w:rsidR="000B5B57" w:rsidRPr="00E012DE">
        <w:rPr>
          <w:rFonts w:ascii="Times New Roman" w:hAnsi="Times New Roman"/>
          <w:kern w:val="0"/>
          <w:sz w:val="18"/>
          <w:szCs w:val="20"/>
          <w:lang w:eastAsia="nl-NL"/>
        </w:rPr>
        <w:t xml:space="preserve">parameter. It </w:t>
      </w:r>
      <w:r w:rsidR="00006A67" w:rsidRPr="00E012DE">
        <w:rPr>
          <w:rFonts w:ascii="Times New Roman" w:hAnsi="Times New Roman"/>
          <w:kern w:val="0"/>
          <w:sz w:val="18"/>
          <w:szCs w:val="20"/>
          <w:lang w:eastAsia="nl-NL"/>
        </w:rPr>
        <w:t>applies to</w:t>
      </w:r>
      <w:r w:rsidR="000B5B57" w:rsidRPr="00E012DE">
        <w:rPr>
          <w:rFonts w:ascii="Times New Roman" w:hAnsi="Times New Roman"/>
          <w:kern w:val="0"/>
          <w:sz w:val="18"/>
          <w:szCs w:val="20"/>
          <w:lang w:eastAsia="nl-NL"/>
        </w:rPr>
        <w:t xml:space="preserve"> </w:t>
      </w:r>
      <w:r w:rsidR="00006A67" w:rsidRPr="00E012DE">
        <w:rPr>
          <w:rFonts w:ascii="Times New Roman" w:hAnsi="Times New Roman"/>
          <w:kern w:val="0"/>
          <w:sz w:val="18"/>
          <w:szCs w:val="20"/>
          <w:lang w:eastAsia="nl-NL"/>
        </w:rPr>
        <w:t xml:space="preserve">the </w:t>
      </w:r>
      <w:r w:rsidR="000B5B57" w:rsidRPr="00E012DE">
        <w:rPr>
          <w:rFonts w:ascii="Times New Roman" w:hAnsi="Times New Roman"/>
          <w:kern w:val="0"/>
          <w:sz w:val="18"/>
          <w:szCs w:val="20"/>
          <w:lang w:eastAsia="nl-NL"/>
        </w:rPr>
        <w:t>correlation</w:t>
      </w:r>
      <w:r w:rsidR="00006A67" w:rsidRPr="00E012DE">
        <w:rPr>
          <w:rFonts w:ascii="Times New Roman" w:hAnsi="Times New Roman"/>
          <w:kern w:val="0"/>
          <w:sz w:val="18"/>
          <w:szCs w:val="20"/>
          <w:lang w:eastAsia="nl-NL"/>
        </w:rPr>
        <w:t>s</w:t>
      </w:r>
      <w:r w:rsidR="000B5B57" w:rsidRPr="00E012DE">
        <w:rPr>
          <w:rFonts w:ascii="Times New Roman" w:hAnsi="Times New Roman"/>
          <w:kern w:val="0"/>
          <w:sz w:val="18"/>
          <w:szCs w:val="20"/>
          <w:lang w:eastAsia="nl-NL"/>
        </w:rPr>
        <w:t xml:space="preserve"> in the context of CPT interpretation</w:t>
      </w:r>
      <w:r w:rsidR="005C6046" w:rsidRPr="00E012DE">
        <w:rPr>
          <w:rFonts w:ascii="Times New Roman" w:hAnsi="Times New Roman"/>
          <w:kern w:val="0"/>
          <w:sz w:val="18"/>
          <w:szCs w:val="20"/>
          <w:lang w:eastAsia="nl-NL"/>
        </w:rPr>
        <w:t>,</w:t>
      </w:r>
      <w:r w:rsidR="000B5B57" w:rsidRPr="00E012DE">
        <w:rPr>
          <w:rFonts w:ascii="Times New Roman" w:hAnsi="Times New Roman"/>
          <w:kern w:val="0"/>
          <w:sz w:val="18"/>
          <w:szCs w:val="20"/>
          <w:lang w:eastAsia="nl-NL"/>
        </w:rPr>
        <w:t xml:space="preserve"> </w:t>
      </w:r>
      <w:r w:rsidR="00006A67" w:rsidRPr="00E012DE">
        <w:rPr>
          <w:rFonts w:ascii="Times New Roman" w:hAnsi="Times New Roman"/>
          <w:kern w:val="0"/>
          <w:sz w:val="18"/>
          <w:szCs w:val="20"/>
          <w:lang w:eastAsia="nl-NL"/>
        </w:rPr>
        <w:t xml:space="preserve">but also applies </w:t>
      </w:r>
      <w:r w:rsidR="000B5B57" w:rsidRPr="00E012DE">
        <w:rPr>
          <w:rFonts w:ascii="Times New Roman" w:hAnsi="Times New Roman"/>
          <w:kern w:val="0"/>
          <w:sz w:val="18"/>
          <w:szCs w:val="20"/>
          <w:lang w:eastAsia="nl-NL"/>
        </w:rPr>
        <w:t>to the choice of laboratory tests</w:t>
      </w:r>
      <w:r w:rsidR="005C6046" w:rsidRPr="00E012DE">
        <w:rPr>
          <w:rFonts w:ascii="Times New Roman" w:hAnsi="Times New Roman"/>
          <w:kern w:val="0"/>
          <w:sz w:val="18"/>
          <w:szCs w:val="20"/>
          <w:lang w:eastAsia="nl-NL"/>
        </w:rPr>
        <w:t xml:space="preserve"> performed. This differs from the transformation uncertainty which originates from the quality of the data-fitting regression analysis</w:t>
      </w:r>
      <w:r w:rsidR="003133CE" w:rsidRPr="00E012DE">
        <w:rPr>
          <w:rFonts w:ascii="Times New Roman" w:hAnsi="Times New Roman"/>
          <w:kern w:val="0"/>
          <w:sz w:val="18"/>
          <w:szCs w:val="20"/>
          <w:lang w:eastAsia="nl-NL"/>
        </w:rPr>
        <w:t>.</w:t>
      </w:r>
      <w:r w:rsidR="00A51AF7" w:rsidRPr="00E012DE">
        <w:rPr>
          <w:rFonts w:ascii="Times New Roman" w:hAnsi="Times New Roman"/>
          <w:kern w:val="0"/>
          <w:sz w:val="18"/>
          <w:szCs w:val="20"/>
          <w:lang w:eastAsia="nl-NL"/>
        </w:rPr>
        <w:t xml:space="preserve"> </w:t>
      </w:r>
      <w:r w:rsidR="00F94764" w:rsidRPr="00E012DE">
        <w:rPr>
          <w:rFonts w:ascii="Times New Roman" w:hAnsi="Times New Roman"/>
          <w:kern w:val="0"/>
          <w:sz w:val="18"/>
          <w:szCs w:val="20"/>
          <w:lang w:eastAsia="nl-NL"/>
        </w:rPr>
        <w:t>The method uncertainty is shown in Figure 1 at the level of derived parameter.</w:t>
      </w:r>
    </w:p>
    <w:p w14:paraId="5306853C" w14:textId="457BFA1F" w:rsidR="005A6585" w:rsidRPr="00E012DE" w:rsidRDefault="003133CE" w:rsidP="006E6C1B">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lastRenderedPageBreak/>
        <w:t xml:space="preserve">Finally, </w:t>
      </w:r>
      <w:r w:rsidR="001C0DB4" w:rsidRPr="00E012DE">
        <w:rPr>
          <w:rFonts w:ascii="Times New Roman" w:hAnsi="Times New Roman"/>
          <w:kern w:val="0"/>
          <w:sz w:val="18"/>
          <w:szCs w:val="20"/>
          <w:lang w:eastAsia="nl-NL"/>
        </w:rPr>
        <w:t xml:space="preserve">the stratigraphic uncertainty (6) is referring to the uncertainty in allocating the layers and </w:t>
      </w:r>
      <w:r w:rsidRPr="00E012DE">
        <w:rPr>
          <w:rFonts w:ascii="Times New Roman" w:hAnsi="Times New Roman"/>
          <w:kern w:val="0"/>
          <w:sz w:val="18"/>
          <w:szCs w:val="20"/>
          <w:lang w:eastAsia="nl-NL"/>
        </w:rPr>
        <w:t>t</w:t>
      </w:r>
      <w:r w:rsidR="005C6046" w:rsidRPr="00E012DE">
        <w:rPr>
          <w:rFonts w:ascii="Times New Roman" w:hAnsi="Times New Roman"/>
          <w:kern w:val="0"/>
          <w:sz w:val="18"/>
          <w:szCs w:val="20"/>
          <w:lang w:eastAsia="nl-NL"/>
        </w:rPr>
        <w:t>he model uncertainty</w:t>
      </w:r>
      <w:r w:rsidR="001C0DB4" w:rsidRPr="00E012DE">
        <w:rPr>
          <w:rFonts w:ascii="Times New Roman" w:hAnsi="Times New Roman"/>
          <w:kern w:val="0"/>
          <w:sz w:val="18"/>
          <w:szCs w:val="20"/>
          <w:lang w:eastAsia="nl-NL"/>
        </w:rPr>
        <w:t xml:space="preserve"> (7)</w:t>
      </w:r>
      <w:r w:rsidR="005C6046" w:rsidRPr="00E012DE">
        <w:rPr>
          <w:rFonts w:ascii="Times New Roman" w:hAnsi="Times New Roman"/>
          <w:kern w:val="0"/>
          <w:sz w:val="18"/>
          <w:szCs w:val="20"/>
          <w:lang w:eastAsia="nl-NL"/>
        </w:rPr>
        <w:t xml:space="preserve"> accounts for the degree of accuracy of a particular constitutive model</w:t>
      </w:r>
      <w:r w:rsidR="001C0DB4" w:rsidRPr="00E012DE">
        <w:rPr>
          <w:rFonts w:ascii="Times New Roman" w:hAnsi="Times New Roman"/>
          <w:kern w:val="0"/>
          <w:sz w:val="18"/>
          <w:szCs w:val="20"/>
          <w:lang w:eastAsia="nl-NL"/>
        </w:rPr>
        <w:t xml:space="preserve">. These are </w:t>
      </w:r>
      <w:r w:rsidR="005C6046" w:rsidRPr="00E012DE">
        <w:rPr>
          <w:rFonts w:ascii="Times New Roman" w:hAnsi="Times New Roman"/>
          <w:kern w:val="0"/>
          <w:sz w:val="18"/>
          <w:szCs w:val="20"/>
          <w:lang w:eastAsia="nl-NL"/>
        </w:rPr>
        <w:t xml:space="preserve">not </w:t>
      </w:r>
      <w:r w:rsidR="00A51AF7" w:rsidRPr="00E012DE">
        <w:rPr>
          <w:rFonts w:ascii="Times New Roman" w:hAnsi="Times New Roman"/>
          <w:kern w:val="0"/>
          <w:sz w:val="18"/>
          <w:szCs w:val="20"/>
          <w:lang w:eastAsia="nl-NL"/>
        </w:rPr>
        <w:t xml:space="preserve">discussed </w:t>
      </w:r>
      <w:r w:rsidR="005C6046" w:rsidRPr="00E012DE">
        <w:rPr>
          <w:rFonts w:ascii="Times New Roman" w:hAnsi="Times New Roman"/>
          <w:kern w:val="0"/>
          <w:sz w:val="18"/>
          <w:szCs w:val="20"/>
          <w:lang w:eastAsia="nl-NL"/>
        </w:rPr>
        <w:t>in this study.</w:t>
      </w:r>
    </w:p>
    <w:p w14:paraId="737C6E7E" w14:textId="77777777" w:rsidR="00814861" w:rsidRPr="00E012DE" w:rsidRDefault="00814861" w:rsidP="006E6C1B">
      <w:pPr>
        <w:widowControl/>
        <w:wordWrap/>
        <w:autoSpaceDE/>
        <w:autoSpaceDN/>
        <w:spacing w:line="200" w:lineRule="exact"/>
        <w:ind w:firstLine="227"/>
        <w:rPr>
          <w:rFonts w:ascii="Times New Roman" w:hAnsi="Times New Roman"/>
          <w:kern w:val="0"/>
          <w:sz w:val="18"/>
          <w:szCs w:val="20"/>
          <w:lang w:eastAsia="nl-NL"/>
        </w:rPr>
      </w:pPr>
    </w:p>
    <w:p w14:paraId="797D5F95" w14:textId="5A7B39B7" w:rsidR="002902FD" w:rsidRPr="00E012DE" w:rsidRDefault="001C0DB4" w:rsidP="002902FD">
      <w:pPr>
        <w:rPr>
          <w:lang w:eastAsia="nl-NL"/>
        </w:rPr>
      </w:pPr>
      <w:r w:rsidRPr="00E012DE">
        <w:rPr>
          <w:noProof/>
          <w:lang w:eastAsia="nl-NL"/>
        </w:rPr>
        <w:drawing>
          <wp:inline distT="0" distB="0" distL="0" distR="0" wp14:anchorId="434717B3" wp14:editId="22A442AB">
            <wp:extent cx="3060000" cy="2217038"/>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0000" cy="2217038"/>
                    </a:xfrm>
                    <a:prstGeom prst="rect">
                      <a:avLst/>
                    </a:prstGeom>
                    <a:noFill/>
                  </pic:spPr>
                </pic:pic>
              </a:graphicData>
            </a:graphic>
          </wp:inline>
        </w:drawing>
      </w:r>
    </w:p>
    <w:p w14:paraId="43DD5F44" w14:textId="4C967359" w:rsidR="00AC615B" w:rsidRPr="00E012DE" w:rsidRDefault="005467FD" w:rsidP="00AC615B">
      <w:pPr>
        <w:pStyle w:val="Figurecaption"/>
        <w:spacing w:after="120"/>
        <w:rPr>
          <w:vertAlign w:val="superscript"/>
        </w:rPr>
      </w:pPr>
      <w:r w:rsidRPr="00E012DE">
        <w:t>Figure</w:t>
      </w:r>
      <w:r w:rsidR="00AC615B" w:rsidRPr="00E012DE">
        <w:t xml:space="preserve"> 1: flow chart illustrating the geo-statistical challenges associated with geotechnical parameter determination. Statistical uncertainty (1), measurements errors (2), application of the variance reduction (3)</w:t>
      </w:r>
      <w:r w:rsidR="002A0CAA" w:rsidRPr="00E012DE">
        <w:t>. The shaded box are topics tackled in this paper.</w:t>
      </w:r>
    </w:p>
    <w:p w14:paraId="05C83B37" w14:textId="77777777" w:rsidR="00320CD9" w:rsidRPr="00E012DE" w:rsidRDefault="00320CD9" w:rsidP="00320CD9">
      <w:pPr>
        <w:widowControl/>
        <w:tabs>
          <w:tab w:val="right" w:pos="4634"/>
        </w:tabs>
        <w:wordWrap/>
        <w:autoSpaceDE/>
        <w:autoSpaceDN/>
        <w:ind w:firstLine="227"/>
        <w:rPr>
          <w:rFonts w:ascii="Times New Roman" w:hAnsi="Times New Roman"/>
          <w:bCs/>
          <w:kern w:val="0"/>
          <w:sz w:val="18"/>
          <w:szCs w:val="20"/>
          <w:lang w:eastAsia="nl-NL"/>
        </w:rPr>
      </w:pPr>
      <w:r w:rsidRPr="00E012DE">
        <w:rPr>
          <w:noProof/>
          <w:lang w:val="en-GB" w:eastAsia="en-GB"/>
        </w:rPr>
        <w:drawing>
          <wp:inline distT="0" distB="0" distL="0" distR="0" wp14:anchorId="72A0DF04" wp14:editId="209886C7">
            <wp:extent cx="2942590" cy="1829435"/>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2590" cy="1829435"/>
                    </a:xfrm>
                    <a:prstGeom prst="rect">
                      <a:avLst/>
                    </a:prstGeom>
                  </pic:spPr>
                </pic:pic>
              </a:graphicData>
            </a:graphic>
          </wp:inline>
        </w:drawing>
      </w:r>
    </w:p>
    <w:p w14:paraId="6D947030" w14:textId="1D8DAE15" w:rsidR="00320CD9" w:rsidRPr="00E012DE" w:rsidRDefault="005467FD" w:rsidP="00320CD9">
      <w:pPr>
        <w:pStyle w:val="Figurecaption"/>
        <w:spacing w:after="120"/>
      </w:pPr>
      <w:r w:rsidRPr="00E012DE">
        <w:t>Figure</w:t>
      </w:r>
      <w:r w:rsidR="00320CD9" w:rsidRPr="00E012DE">
        <w:t xml:space="preserve"> 2: Left: Soil profile with a mean trend not varying with depth, the inherent variability is the empiric standard deviation of the whole data. Right: Soil profile with a mean trend varying with the depth, the inherent variability is the standard error of the residuals</w:t>
      </w:r>
    </w:p>
    <w:p w14:paraId="50A26F84" w14:textId="77777777" w:rsidR="00E21A30" w:rsidRPr="00E012DE" w:rsidRDefault="00E21A30" w:rsidP="001A08D4">
      <w:pPr>
        <w:widowControl/>
        <w:wordWrap/>
        <w:autoSpaceDE/>
        <w:autoSpaceDN/>
        <w:spacing w:line="200" w:lineRule="exact"/>
        <w:ind w:firstLine="227"/>
        <w:rPr>
          <w:rFonts w:ascii="Times New Roman" w:hAnsi="Times New Roman"/>
          <w:kern w:val="0"/>
          <w:sz w:val="18"/>
          <w:szCs w:val="20"/>
          <w:lang w:eastAsia="nl-NL"/>
        </w:rPr>
      </w:pPr>
    </w:p>
    <w:p w14:paraId="76EE2DF9" w14:textId="2074EC93" w:rsidR="0088073C" w:rsidRPr="00E012DE" w:rsidRDefault="0088073C" w:rsidP="0088073C">
      <w:pPr>
        <w:keepNext/>
        <w:keepLines/>
        <w:widowControl/>
        <w:tabs>
          <w:tab w:val="left" w:pos="318"/>
          <w:tab w:val="num" w:pos="432"/>
        </w:tabs>
        <w:suppressAutoHyphens/>
        <w:wordWrap/>
        <w:autoSpaceDE/>
        <w:autoSpaceDN/>
        <w:adjustRightInd w:val="0"/>
        <w:spacing w:after="160" w:line="200" w:lineRule="exact"/>
        <w:ind w:left="431" w:hanging="431"/>
        <w:jc w:val="left"/>
        <w:outlineLvl w:val="0"/>
        <w:rPr>
          <w:rFonts w:ascii="Times New Roman" w:hAnsi="Times New Roman"/>
          <w:caps/>
          <w:kern w:val="0"/>
          <w:sz w:val="18"/>
          <w:szCs w:val="20"/>
          <w:lang w:eastAsia="nl-NL"/>
        </w:rPr>
      </w:pPr>
      <w:r w:rsidRPr="00E012DE">
        <w:rPr>
          <w:rFonts w:ascii="Times New Roman" w:hAnsi="Times New Roman"/>
          <w:caps/>
          <w:kern w:val="0"/>
          <w:sz w:val="18"/>
          <w:szCs w:val="20"/>
        </w:rPr>
        <w:t xml:space="preserve">2 </w:t>
      </w:r>
      <w:r w:rsidR="00D10217" w:rsidRPr="00E012DE">
        <w:rPr>
          <w:rFonts w:ascii="Times New Roman" w:hAnsi="Times New Roman"/>
          <w:caps/>
          <w:kern w:val="0"/>
          <w:sz w:val="18"/>
          <w:szCs w:val="20"/>
        </w:rPr>
        <w:t xml:space="preserve"> </w:t>
      </w:r>
      <w:r w:rsidRPr="00E012DE">
        <w:rPr>
          <w:rFonts w:ascii="Times New Roman" w:hAnsi="Times New Roman"/>
          <w:caps/>
          <w:kern w:val="0"/>
          <w:sz w:val="18"/>
          <w:szCs w:val="20"/>
          <w:lang w:eastAsia="nl-NL"/>
        </w:rPr>
        <w:t>CPT measurements</w:t>
      </w:r>
    </w:p>
    <w:p w14:paraId="5B32FB64" w14:textId="77777777" w:rsidR="00085484" w:rsidRPr="00E012DE" w:rsidRDefault="00085484" w:rsidP="00085484">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i/>
          <w:kern w:val="0"/>
          <w:sz w:val="18"/>
          <w:szCs w:val="18"/>
          <w:lang w:eastAsia="nl-NL"/>
        </w:rPr>
      </w:pPr>
      <w:r w:rsidRPr="00E012DE">
        <w:rPr>
          <w:rFonts w:ascii="Times New Roman" w:hAnsi="Times New Roman"/>
          <w:caps/>
          <w:kern w:val="0"/>
          <w:sz w:val="18"/>
          <w:szCs w:val="20"/>
        </w:rPr>
        <w:t xml:space="preserve">2.1 </w:t>
      </w:r>
      <w:r w:rsidRPr="00E012DE">
        <w:rPr>
          <w:rFonts w:ascii="Times New Roman" w:hAnsi="Times New Roman"/>
          <w:i/>
          <w:kern w:val="0"/>
          <w:sz w:val="18"/>
          <w:szCs w:val="18"/>
          <w:lang w:eastAsia="nl-NL"/>
        </w:rPr>
        <w:t>Inherent variation</w:t>
      </w:r>
    </w:p>
    <w:p w14:paraId="14819EC4" w14:textId="77777777" w:rsidR="00C00895" w:rsidRPr="00E012DE" w:rsidRDefault="00C00895" w:rsidP="005860BD">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In this section a brief overview has been presented of methods to translate the inherent variation to the representative value for a single CPT. It has also been shown how the characteristic values act as upper and lower bound for the representative value.</w:t>
      </w:r>
    </w:p>
    <w:p w14:paraId="5CD59BD0" w14:textId="6401E84C" w:rsidR="00FD5D7F" w:rsidRPr="00E012DE" w:rsidRDefault="0088073C" w:rsidP="005860BD">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CPT is a type of in-situ test recording the cone resistance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q</m:t>
            </m:r>
          </m:e>
          <m:sub>
            <m:r>
              <w:rPr>
                <w:rFonts w:ascii="Cambria Math" w:hAnsi="Cambria Math"/>
                <w:kern w:val="0"/>
                <w:sz w:val="18"/>
                <w:szCs w:val="20"/>
                <w:lang w:eastAsia="nl-NL"/>
              </w:rPr>
              <m:t>c</m:t>
            </m:r>
          </m:sub>
        </m:sSub>
      </m:oMath>
      <w:r w:rsidRPr="00E012DE">
        <w:rPr>
          <w:rFonts w:ascii="Times New Roman" w:hAnsi="Times New Roman"/>
          <w:kern w:val="0"/>
          <w:sz w:val="18"/>
          <w:szCs w:val="20"/>
          <w:lang w:eastAsia="nl-NL"/>
        </w:rPr>
        <w:t xml:space="preserve">, the sleeve friction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f</m:t>
            </m:r>
          </m:e>
          <m:sub>
            <m:r>
              <w:rPr>
                <w:rFonts w:ascii="Cambria Math" w:hAnsi="Cambria Math"/>
                <w:kern w:val="0"/>
                <w:sz w:val="18"/>
                <w:szCs w:val="20"/>
                <w:lang w:eastAsia="nl-NL"/>
              </w:rPr>
              <m:t>s</m:t>
            </m:r>
          </m:sub>
        </m:sSub>
      </m:oMath>
      <w:r w:rsidR="0041284B"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and the pore water pressure</w:t>
      </w:r>
      <w:r w:rsidR="0041284B" w:rsidRPr="00E012DE">
        <w:rPr>
          <w:rFonts w:ascii="Times New Roman" w:hAnsi="Times New Roman"/>
          <w:kern w:val="0"/>
          <w:sz w:val="18"/>
          <w:szCs w:val="20"/>
          <w:lang w:eastAsia="nl-NL"/>
        </w:rPr>
        <w:t xml:space="preserve">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u</m:t>
            </m:r>
          </m:e>
          <m:sub>
            <m:r>
              <m:rPr>
                <m:sty m:val="p"/>
              </m:rPr>
              <w:rPr>
                <w:rFonts w:ascii="Cambria Math" w:hAnsi="Cambria Math"/>
                <w:kern w:val="0"/>
                <w:sz w:val="18"/>
                <w:szCs w:val="20"/>
                <w:lang w:eastAsia="nl-NL"/>
              </w:rPr>
              <m:t>2</m:t>
            </m:r>
          </m:sub>
        </m:sSub>
      </m:oMath>
      <w:r w:rsidRPr="00E012DE">
        <w:rPr>
          <w:rFonts w:ascii="Times New Roman" w:hAnsi="Times New Roman"/>
          <w:kern w:val="0"/>
          <w:sz w:val="18"/>
          <w:szCs w:val="20"/>
          <w:lang w:eastAsia="nl-NL"/>
        </w:rPr>
        <w:t xml:space="preserve"> as the cone is pushed into the ground. These variables are typically measured every 2cm, thus providing an almost continuous </w:t>
      </w:r>
      <w:r w:rsidR="00F938DE" w:rsidRPr="00E012DE">
        <w:rPr>
          <w:rFonts w:ascii="Times New Roman" w:hAnsi="Times New Roman"/>
          <w:kern w:val="0"/>
          <w:sz w:val="18"/>
          <w:szCs w:val="20"/>
          <w:lang w:eastAsia="nl-NL"/>
        </w:rPr>
        <w:t xml:space="preserve">measurement </w:t>
      </w:r>
      <w:r w:rsidRPr="00E012DE">
        <w:rPr>
          <w:rFonts w:ascii="Times New Roman" w:hAnsi="Times New Roman"/>
          <w:kern w:val="0"/>
          <w:sz w:val="18"/>
          <w:szCs w:val="20"/>
          <w:lang w:eastAsia="nl-NL"/>
        </w:rPr>
        <w:t xml:space="preserve">in the vertical direction. </w:t>
      </w:r>
      <w:r w:rsidR="00FD5D7F" w:rsidRPr="00E012DE">
        <w:rPr>
          <w:rFonts w:ascii="Times New Roman" w:hAnsi="Times New Roman"/>
          <w:kern w:val="0"/>
          <w:sz w:val="18"/>
          <w:szCs w:val="20"/>
          <w:lang w:eastAsia="nl-NL"/>
        </w:rPr>
        <w:t xml:space="preserve">This will allow for stratification into layers based on </w:t>
      </w:r>
      <w:r w:rsidR="002C379C" w:rsidRPr="00E012DE">
        <w:rPr>
          <w:rFonts w:ascii="Times New Roman" w:hAnsi="Times New Roman"/>
          <w:kern w:val="0"/>
          <w:sz w:val="18"/>
          <w:szCs w:val="20"/>
          <w:lang w:eastAsia="nl-NL"/>
        </w:rPr>
        <w:t>a</w:t>
      </w:r>
      <w:r w:rsidR="00FD5D7F" w:rsidRPr="00E012DE">
        <w:rPr>
          <w:rFonts w:ascii="Times New Roman" w:hAnsi="Times New Roman"/>
          <w:kern w:val="0"/>
          <w:sz w:val="18"/>
          <w:szCs w:val="20"/>
          <w:lang w:eastAsia="nl-NL"/>
        </w:rPr>
        <w:t xml:space="preserve"> soil behavior type classification such as published in </w:t>
      </w:r>
      <w:r w:rsidR="00FD5D7F" w:rsidRPr="00E012DE">
        <w:rPr>
          <w:rFonts w:ascii="Times New Roman" w:hAnsi="Times New Roman"/>
          <w:kern w:val="0"/>
          <w:sz w:val="18"/>
          <w:szCs w:val="20"/>
          <w:lang w:eastAsia="nl-NL"/>
        </w:rPr>
        <w:fldChar w:fldCharType="begin"/>
      </w:r>
      <w:r w:rsidR="00FD5D7F" w:rsidRPr="00E012DE">
        <w:rPr>
          <w:rFonts w:ascii="Times New Roman" w:hAnsi="Times New Roman"/>
          <w:kern w:val="0"/>
          <w:sz w:val="18"/>
          <w:szCs w:val="20"/>
          <w:lang w:eastAsia="nl-NL"/>
        </w:rPr>
        <w:instrText xml:space="preserve"> ADDIN EN.CITE &lt;EndNote&gt;&lt;Cite&gt;&lt;Author&gt;Robertson&lt;/Author&gt;&lt;Year&gt;2009&lt;/Year&gt;&lt;RecNum&gt;92&lt;/RecNum&gt;&lt;DisplayText&gt;(Robertson 2009)&lt;/DisplayText&gt;&lt;record&gt;&lt;rec-number&gt;92&lt;/rec-number&gt;&lt;foreign-keys&gt;&lt;key app="EN" db-id="fpfvw0w5i5ppf2ed0e8xrdtzpvvarwvtdz0d" timestamp="1598342995"&gt;92&lt;/key&gt;&lt;/foreign-keys&gt;&lt;ref-type name="Journal Article"&gt;17&lt;/ref-type&gt;&lt;contributors&gt;&lt;authors&gt;&lt;author&gt;Robertson, P. K.&lt;/author&gt;&lt;/authors&gt;&lt;/contributors&gt;&lt;titles&gt;&lt;title&gt;Interpretation of cone penetration tests — a unified approach&lt;/title&gt;&lt;secondary-title&gt;Canadian Geotechnical Journal&lt;/secondary-title&gt;&lt;/titles&gt;&lt;periodical&gt;&lt;full-title&gt;Canadian Geotechnical Journal&lt;/full-title&gt;&lt;/periodical&gt;&lt;pages&gt;1337-1355&lt;/pages&gt;&lt;volume&gt;46&lt;/volume&gt;&lt;number&gt;11&lt;/number&gt;&lt;section&gt;1337&lt;/section&gt;&lt;dates&gt;&lt;year&gt;2009&lt;/year&gt;&lt;pub-dates&gt;&lt;date&gt;2009/11/01&lt;/date&gt;&lt;/pub-dates&gt;&lt;/dates&gt;&lt;publisher&gt;NRC Research Press&lt;/publisher&gt;&lt;isbn&gt;0008-3674&amp;#xD;1208-6010&lt;/isbn&gt;&lt;urls&gt;&lt;related-urls&gt;&lt;url&gt;https://doi.org/10.1139/T09-065&lt;/url&gt;&lt;url&gt;https://www.nrcresearchpress.com/doi/10.1139/T09-065&lt;/url&gt;&lt;/related-urls&gt;&lt;/urls&gt;&lt;electronic-resource-num&gt;10.1139/t09-065&lt;/electronic-resource-num&gt;&lt;access-date&gt;2020/05/14&lt;/access-date&gt;&lt;/record&gt;&lt;/Cite&gt;&lt;/EndNote&gt;</w:instrText>
      </w:r>
      <w:r w:rsidR="00FD5D7F" w:rsidRPr="00E012DE">
        <w:rPr>
          <w:rFonts w:ascii="Times New Roman" w:hAnsi="Times New Roman"/>
          <w:kern w:val="0"/>
          <w:sz w:val="18"/>
          <w:szCs w:val="20"/>
          <w:lang w:eastAsia="nl-NL"/>
        </w:rPr>
        <w:fldChar w:fldCharType="separate"/>
      </w:r>
      <w:r w:rsidR="00FD5D7F" w:rsidRPr="00E012DE">
        <w:rPr>
          <w:rFonts w:ascii="Times New Roman" w:hAnsi="Times New Roman"/>
          <w:kern w:val="0"/>
          <w:sz w:val="18"/>
          <w:szCs w:val="20"/>
          <w:lang w:eastAsia="nl-NL"/>
        </w:rPr>
        <w:t>(Robertson 2009)</w:t>
      </w:r>
      <w:r w:rsidR="00FD5D7F" w:rsidRPr="00E012DE">
        <w:rPr>
          <w:rFonts w:ascii="Times New Roman" w:hAnsi="Times New Roman"/>
          <w:kern w:val="0"/>
          <w:sz w:val="18"/>
          <w:szCs w:val="20"/>
          <w:lang w:eastAsia="nl-NL"/>
        </w:rPr>
        <w:fldChar w:fldCharType="end"/>
      </w:r>
      <w:r w:rsidR="00FD5D7F" w:rsidRPr="00E012DE">
        <w:rPr>
          <w:rFonts w:ascii="Times New Roman" w:hAnsi="Times New Roman"/>
          <w:kern w:val="0"/>
          <w:sz w:val="18"/>
          <w:szCs w:val="20"/>
          <w:lang w:eastAsia="nl-NL"/>
        </w:rPr>
        <w:t>.</w:t>
      </w:r>
    </w:p>
    <w:p w14:paraId="7D3C62BF" w14:textId="44C6C102" w:rsidR="0088073C" w:rsidRPr="00E012DE" w:rsidRDefault="0088073C" w:rsidP="004451E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For the sake of generality, we assume in this paper that the variable of interest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is obtained from CPT measurements. We focus in this section on the determination of the inherent variability of the variable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as defined in </w:t>
      </w:r>
      <w:r w:rsidR="00FA1AF4" w:rsidRPr="00E012DE">
        <w:rPr>
          <w:rFonts w:ascii="Times New Roman" w:hAnsi="Times New Roman"/>
          <w:kern w:val="0"/>
          <w:sz w:val="18"/>
          <w:szCs w:val="20"/>
          <w:lang w:eastAsia="nl-NL"/>
        </w:rPr>
        <w:fldChar w:fldCharType="begin">
          <w:fldData xml:space="preserve">PEVuZE5vdGU+PENpdGU+PEF1dGhvcj5QaG9vbjwvQXV0aG9yPjxZZWFyPjE5OTk8L1llYXI+PFJl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</w:fldData>
        </w:fldChar>
      </w:r>
      <w:r w:rsidR="00FA1AF4" w:rsidRPr="00E012DE">
        <w:rPr>
          <w:rFonts w:ascii="Times New Roman" w:hAnsi="Times New Roman"/>
          <w:kern w:val="0"/>
          <w:sz w:val="18"/>
          <w:szCs w:val="20"/>
          <w:lang w:eastAsia="nl-NL"/>
        </w:rPr>
        <w:instrText xml:space="preserve"> ADDIN EN.CITE </w:instrText>
      </w:r>
      <w:r w:rsidR="00FA1AF4" w:rsidRPr="00E012DE">
        <w:rPr>
          <w:rFonts w:ascii="Times New Roman" w:hAnsi="Times New Roman"/>
          <w:kern w:val="0"/>
          <w:sz w:val="18"/>
          <w:szCs w:val="20"/>
          <w:lang w:eastAsia="nl-NL"/>
        </w:rPr>
        <w:fldChar w:fldCharType="begin">
          <w:fldData xml:space="preserve">PEVuZE5vdGU+PENpdGU+PEF1dGhvcj5QaG9vbjwvQXV0aG9yPjxZZWFyPjE5OTk8L1llYXI+PFJl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</w:fldData>
        </w:fldChar>
      </w:r>
      <w:r w:rsidR="00FA1AF4" w:rsidRPr="00E012DE">
        <w:rPr>
          <w:rFonts w:ascii="Times New Roman" w:hAnsi="Times New Roman"/>
          <w:kern w:val="0"/>
          <w:sz w:val="18"/>
          <w:szCs w:val="20"/>
          <w:lang w:eastAsia="nl-NL"/>
        </w:rPr>
        <w:instrText xml:space="preserve"> ADDIN EN.CITE.DATA </w:instrText>
      </w:r>
      <w:r w:rsidR="00FA1AF4" w:rsidRPr="00E012DE">
        <w:rPr>
          <w:rFonts w:ascii="Times New Roman" w:hAnsi="Times New Roman"/>
          <w:kern w:val="0"/>
          <w:sz w:val="18"/>
          <w:szCs w:val="20"/>
          <w:lang w:eastAsia="nl-NL"/>
        </w:rPr>
      </w:r>
      <w:r w:rsidR="00FA1AF4" w:rsidRPr="00E012DE">
        <w:rPr>
          <w:rFonts w:ascii="Times New Roman" w:hAnsi="Times New Roman"/>
          <w:kern w:val="0"/>
          <w:sz w:val="18"/>
          <w:szCs w:val="20"/>
          <w:lang w:eastAsia="nl-NL"/>
        </w:rPr>
        <w:fldChar w:fldCharType="end"/>
      </w:r>
      <w:r w:rsidR="00FA1AF4" w:rsidRPr="00E012DE">
        <w:rPr>
          <w:rFonts w:ascii="Times New Roman" w:hAnsi="Times New Roman"/>
          <w:kern w:val="0"/>
          <w:sz w:val="18"/>
          <w:szCs w:val="20"/>
          <w:lang w:eastAsia="nl-NL"/>
        </w:rPr>
      </w:r>
      <w:r w:rsidR="00FA1AF4" w:rsidRPr="00E012DE">
        <w:rPr>
          <w:rFonts w:ascii="Times New Roman" w:hAnsi="Times New Roman"/>
          <w:kern w:val="0"/>
          <w:sz w:val="18"/>
          <w:szCs w:val="20"/>
          <w:lang w:eastAsia="nl-NL"/>
        </w:rPr>
        <w:fldChar w:fldCharType="separate"/>
      </w:r>
      <w:r w:rsidR="00FA1AF4" w:rsidRPr="00E012DE">
        <w:rPr>
          <w:rFonts w:ascii="Times New Roman" w:hAnsi="Times New Roman"/>
          <w:kern w:val="0"/>
          <w:sz w:val="18"/>
          <w:szCs w:val="20"/>
          <w:lang w:eastAsia="nl-NL"/>
        </w:rPr>
        <w:t>(Phoon and Kulhawy 1999a; Phoon and Kulhawy 1999b)</w:t>
      </w:r>
      <w:r w:rsidR="00FA1AF4"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w:t>
      </w:r>
    </w:p>
    <w:p w14:paraId="277B2544" w14:textId="71789250" w:rsidR="005A6585" w:rsidRPr="00E012DE" w:rsidRDefault="0088073C">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In the situation of a single CPT available, only the vertical inherent variability of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is studied, that </w:t>
      </w:r>
      <w:r w:rsidR="000407DA" w:rsidRPr="00E012DE">
        <w:rPr>
          <w:rFonts w:ascii="Times New Roman" w:hAnsi="Times New Roman"/>
          <w:kern w:val="0"/>
          <w:sz w:val="18"/>
          <w:szCs w:val="20"/>
          <w:lang w:eastAsia="nl-NL"/>
        </w:rPr>
        <w:t>is to say</w:t>
      </w:r>
      <w:r w:rsidRPr="00E012DE">
        <w:rPr>
          <w:rFonts w:ascii="Times New Roman" w:hAnsi="Times New Roman"/>
          <w:kern w:val="0"/>
          <w:sz w:val="18"/>
          <w:szCs w:val="20"/>
          <w:lang w:eastAsia="nl-NL"/>
        </w:rPr>
        <w:t xml:space="preserve"> its variability over the depth</w:t>
      </w:r>
      <w:r w:rsidR="00FD5D7F" w:rsidRPr="00E012DE">
        <w:rPr>
          <w:rFonts w:ascii="Times New Roman" w:hAnsi="Times New Roman"/>
          <w:kern w:val="0"/>
          <w:sz w:val="18"/>
          <w:szCs w:val="20"/>
          <w:lang w:eastAsia="nl-NL"/>
        </w:rPr>
        <w:t xml:space="preserve"> in each layer</w:t>
      </w:r>
      <w:r w:rsidR="00320CD9" w:rsidRPr="00E012DE">
        <w:rPr>
          <w:rFonts w:ascii="Times New Roman" w:hAnsi="Times New Roman"/>
          <w:kern w:val="0"/>
          <w:sz w:val="18"/>
          <w:szCs w:val="20"/>
          <w:lang w:eastAsia="nl-NL"/>
        </w:rPr>
        <w:t xml:space="preserve">, see </w:t>
      </w:r>
      <w:r w:rsidR="005467FD" w:rsidRPr="00E012DE">
        <w:rPr>
          <w:rFonts w:ascii="Times New Roman" w:hAnsi="Times New Roman"/>
          <w:kern w:val="0"/>
          <w:sz w:val="18"/>
          <w:szCs w:val="20"/>
          <w:lang w:eastAsia="nl-NL"/>
        </w:rPr>
        <w:t>Figure</w:t>
      </w:r>
      <w:r w:rsidR="00320CD9" w:rsidRPr="00E012DE">
        <w:rPr>
          <w:rFonts w:ascii="Times New Roman" w:hAnsi="Times New Roman"/>
          <w:kern w:val="0"/>
          <w:sz w:val="18"/>
          <w:szCs w:val="20"/>
          <w:lang w:eastAsia="nl-NL"/>
        </w:rPr>
        <w:t xml:space="preserve"> 2</w:t>
      </w:r>
      <w:r w:rsidRPr="00E012DE">
        <w:rPr>
          <w:rFonts w:ascii="Times New Roman" w:hAnsi="Times New Roman"/>
          <w:kern w:val="0"/>
          <w:sz w:val="18"/>
          <w:szCs w:val="20"/>
          <w:lang w:eastAsia="nl-NL"/>
        </w:rPr>
        <w:t xml:space="preserve">. If the profile for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does not show a trend varying with the depth</w:t>
      </w:r>
      <w:r w:rsidR="00EF1DDF" w:rsidRPr="00E012DE">
        <w:rPr>
          <w:rFonts w:ascii="Times New Roman" w:hAnsi="Times New Roman"/>
          <w:kern w:val="0"/>
          <w:sz w:val="18"/>
          <w:szCs w:val="20"/>
          <w:lang w:eastAsia="nl-NL"/>
        </w:rPr>
        <w:t xml:space="preserve"> (left panel)</w:t>
      </w:r>
      <w:r w:rsidRPr="00E012DE">
        <w:rPr>
          <w:rFonts w:ascii="Times New Roman" w:hAnsi="Times New Roman"/>
          <w:kern w:val="0"/>
          <w:sz w:val="18"/>
          <w:szCs w:val="20"/>
          <w:lang w:eastAsia="nl-NL"/>
        </w:rPr>
        <w:t xml:space="preserve">, the empiric standard deviation </w:t>
      </w:r>
      <m:oMath>
        <m:r>
          <w:rPr>
            <w:rFonts w:ascii="Cambria Math" w:hAnsi="Cambria Math"/>
            <w:kern w:val="0"/>
            <w:sz w:val="18"/>
            <w:szCs w:val="20"/>
            <w:lang w:eastAsia="nl-NL"/>
          </w:rPr>
          <m:t>s</m:t>
        </m:r>
      </m:oMath>
      <w:r w:rsidRPr="00E012DE">
        <w:rPr>
          <w:rFonts w:ascii="Times New Roman" w:hAnsi="Times New Roman"/>
          <w:kern w:val="0"/>
          <w:sz w:val="18"/>
          <w:szCs w:val="20"/>
          <w:lang w:eastAsia="nl-NL"/>
        </w:rPr>
        <w:t xml:space="preserve"> around the mean</w:t>
      </w:r>
      <w:r w:rsidR="009F3E4D" w:rsidRPr="00E012DE">
        <w:rPr>
          <w:rFonts w:ascii="Times New Roman" w:hAnsi="Times New Roman"/>
          <w:kern w:val="0"/>
          <w:sz w:val="18"/>
          <w:szCs w:val="20"/>
          <w:lang w:eastAsia="nl-NL"/>
        </w:rPr>
        <w:t xml:space="preserve"> </w:t>
      </w:r>
      <m:oMath>
        <m:acc>
          <m:accPr>
            <m:chr m:val="̅"/>
            <m:ctrlPr>
              <w:rPr>
                <w:rFonts w:ascii="Cambria Math" w:hAnsi="Cambria Math"/>
                <w:kern w:val="0"/>
                <w:sz w:val="18"/>
                <w:szCs w:val="20"/>
                <w:lang w:eastAsia="nl-NL"/>
              </w:rPr>
            </m:ctrlPr>
          </m:accPr>
          <m:e>
            <m:r>
              <w:rPr>
                <w:rFonts w:ascii="Cambria Math" w:hAnsi="Cambria Math"/>
                <w:kern w:val="0"/>
                <w:sz w:val="18"/>
                <w:szCs w:val="20"/>
                <w:lang w:eastAsia="nl-NL"/>
              </w:rPr>
              <m:t>θ</m:t>
            </m:r>
          </m:e>
        </m:acc>
      </m:oMath>
      <w:r w:rsidR="009F3E4D"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represents the inherent vertical variability of the variable of interest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w:t>
      </w:r>
      <w:r w:rsidR="00FD5D7F"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If the profile for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displays an increasing or decreasing trend with the depth</w:t>
      </w:r>
      <w:r w:rsidR="00EF1DDF" w:rsidRPr="00E012DE">
        <w:rPr>
          <w:rFonts w:ascii="Times New Roman" w:hAnsi="Times New Roman"/>
          <w:kern w:val="0"/>
          <w:sz w:val="18"/>
          <w:szCs w:val="20"/>
          <w:lang w:eastAsia="nl-NL"/>
        </w:rPr>
        <w:t xml:space="preserve"> (right panel)</w:t>
      </w:r>
      <w:r w:rsidRPr="00E012DE">
        <w:rPr>
          <w:rFonts w:ascii="Times New Roman" w:hAnsi="Times New Roman"/>
          <w:kern w:val="0"/>
          <w:sz w:val="18"/>
          <w:szCs w:val="20"/>
          <w:lang w:eastAsia="nl-NL"/>
        </w:rPr>
        <w:t xml:space="preserve">, a </w:t>
      </w:r>
      <w:r w:rsidR="00EF1DDF" w:rsidRPr="00E012DE">
        <w:rPr>
          <w:rFonts w:ascii="Times New Roman" w:hAnsi="Times New Roman"/>
          <w:kern w:val="0"/>
          <w:sz w:val="18"/>
          <w:szCs w:val="20"/>
          <w:lang w:eastAsia="nl-NL"/>
        </w:rPr>
        <w:t xml:space="preserve">linear </w:t>
      </w:r>
      <w:r w:rsidRPr="00E012DE">
        <w:rPr>
          <w:rFonts w:ascii="Times New Roman" w:hAnsi="Times New Roman"/>
          <w:kern w:val="0"/>
          <w:sz w:val="18"/>
          <w:szCs w:val="20"/>
          <w:lang w:eastAsia="nl-NL"/>
        </w:rPr>
        <w:t xml:space="preserve">regression function can fit the data and the inherent vertical variability is taken as the standard error </w:t>
      </w:r>
      <w:r w:rsidR="00FD5D7F" w:rsidRPr="00E012DE">
        <w:rPr>
          <w:rFonts w:ascii="Times New Roman" w:hAnsi="Times New Roman"/>
          <w:kern w:val="0"/>
          <w:sz w:val="18"/>
          <w:szCs w:val="20"/>
          <w:lang w:eastAsia="nl-NL"/>
        </w:rPr>
        <w:t xml:space="preserve">on regression </w:t>
      </w:r>
      <w:r w:rsidRPr="00E012DE">
        <w:rPr>
          <w:rFonts w:ascii="Times New Roman" w:hAnsi="Times New Roman"/>
          <w:kern w:val="0"/>
          <w:sz w:val="18"/>
          <w:szCs w:val="20"/>
          <w:lang w:eastAsia="nl-NL"/>
        </w:rPr>
        <w:t>of the residuals. Alternatively, the inherent variability is also equal to the empiric</w:t>
      </w:r>
      <w:r w:rsidR="00EF1DDF" w:rsidRPr="00E012DE">
        <w:rPr>
          <w:rFonts w:ascii="Times New Roman" w:hAnsi="Times New Roman"/>
          <w:kern w:val="0"/>
          <w:sz w:val="18"/>
          <w:szCs w:val="20"/>
          <w:lang w:eastAsia="nl-NL"/>
        </w:rPr>
        <w:t>al</w:t>
      </w:r>
      <w:r w:rsidRPr="00E012DE">
        <w:rPr>
          <w:rFonts w:ascii="Times New Roman" w:hAnsi="Times New Roman"/>
          <w:kern w:val="0"/>
          <w:sz w:val="18"/>
          <w:szCs w:val="20"/>
          <w:lang w:eastAsia="nl-NL"/>
        </w:rPr>
        <w:t xml:space="preserve"> standard deviation of the detrended profile</w:t>
      </w:r>
      <w:r w:rsidR="00FA1AF4" w:rsidRPr="00E012DE">
        <w:rPr>
          <w:rFonts w:ascii="Times New Roman" w:hAnsi="Times New Roman"/>
          <w:kern w:val="0"/>
          <w:sz w:val="18"/>
          <w:szCs w:val="20"/>
          <w:lang w:eastAsia="nl-NL"/>
        </w:rPr>
        <w:t xml:space="preserve"> </w:t>
      </w:r>
      <w:r w:rsidR="00FA1AF4" w:rsidRPr="00E012DE">
        <w:rPr>
          <w:rFonts w:ascii="Times New Roman" w:hAnsi="Times New Roman"/>
          <w:kern w:val="0"/>
          <w:sz w:val="18"/>
          <w:szCs w:val="20"/>
          <w:lang w:eastAsia="nl-NL"/>
        </w:rPr>
        <w:fldChar w:fldCharType="begin">
          <w:fldData xml:space="preserve">PEVuZE5vdGU+PENpdGU+PEF1dGhvcj5MaTwvQXV0aG9yPjxZZWFyPjIwMTQ8L1llYXI+PFJlY051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</w:fldData>
        </w:fldChar>
      </w:r>
      <w:r w:rsidR="00FA1AF4" w:rsidRPr="00E012DE">
        <w:rPr>
          <w:rFonts w:ascii="Times New Roman" w:hAnsi="Times New Roman"/>
          <w:kern w:val="0"/>
          <w:sz w:val="18"/>
          <w:szCs w:val="20"/>
          <w:lang w:eastAsia="nl-NL"/>
        </w:rPr>
        <w:instrText xml:space="preserve"> ADDIN EN.CITE </w:instrText>
      </w:r>
      <w:r w:rsidR="00FA1AF4" w:rsidRPr="00E012DE">
        <w:rPr>
          <w:rFonts w:ascii="Times New Roman" w:hAnsi="Times New Roman"/>
          <w:kern w:val="0"/>
          <w:sz w:val="18"/>
          <w:szCs w:val="20"/>
          <w:lang w:eastAsia="nl-NL"/>
        </w:rPr>
        <w:fldChar w:fldCharType="begin">
          <w:fldData xml:space="preserve">PEVuZE5vdGU+PENpdGU+PEF1dGhvcj5MaTwvQXV0aG9yPjxZZWFyPjIwMTQ8L1llYXI+PFJlY051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</w:fldData>
        </w:fldChar>
      </w:r>
      <w:r w:rsidR="00FA1AF4" w:rsidRPr="00E012DE">
        <w:rPr>
          <w:rFonts w:ascii="Times New Roman" w:hAnsi="Times New Roman"/>
          <w:kern w:val="0"/>
          <w:sz w:val="18"/>
          <w:szCs w:val="20"/>
          <w:lang w:eastAsia="nl-NL"/>
        </w:rPr>
        <w:instrText xml:space="preserve"> ADDIN EN.CITE.DATA </w:instrText>
      </w:r>
      <w:r w:rsidR="00FA1AF4" w:rsidRPr="00E012DE">
        <w:rPr>
          <w:rFonts w:ascii="Times New Roman" w:hAnsi="Times New Roman"/>
          <w:kern w:val="0"/>
          <w:sz w:val="18"/>
          <w:szCs w:val="20"/>
          <w:lang w:eastAsia="nl-NL"/>
        </w:rPr>
      </w:r>
      <w:r w:rsidR="00FA1AF4" w:rsidRPr="00E012DE">
        <w:rPr>
          <w:rFonts w:ascii="Times New Roman" w:hAnsi="Times New Roman"/>
          <w:kern w:val="0"/>
          <w:sz w:val="18"/>
          <w:szCs w:val="20"/>
          <w:lang w:eastAsia="nl-NL"/>
        </w:rPr>
        <w:fldChar w:fldCharType="end"/>
      </w:r>
      <w:r w:rsidR="00FA1AF4" w:rsidRPr="00E012DE">
        <w:rPr>
          <w:rFonts w:ascii="Times New Roman" w:hAnsi="Times New Roman"/>
          <w:kern w:val="0"/>
          <w:sz w:val="18"/>
          <w:szCs w:val="20"/>
          <w:lang w:eastAsia="nl-NL"/>
        </w:rPr>
      </w:r>
      <w:r w:rsidR="00FA1AF4" w:rsidRPr="00E012DE">
        <w:rPr>
          <w:rFonts w:ascii="Times New Roman" w:hAnsi="Times New Roman"/>
          <w:kern w:val="0"/>
          <w:sz w:val="18"/>
          <w:szCs w:val="20"/>
          <w:lang w:eastAsia="nl-NL"/>
        </w:rPr>
        <w:fldChar w:fldCharType="separate"/>
      </w:r>
      <w:r w:rsidR="00FA1AF4" w:rsidRPr="00E012DE">
        <w:rPr>
          <w:rFonts w:ascii="Times New Roman" w:hAnsi="Times New Roman"/>
          <w:kern w:val="0"/>
          <w:sz w:val="18"/>
          <w:szCs w:val="20"/>
          <w:lang w:eastAsia="nl-NL"/>
        </w:rPr>
        <w:t>(Li et al. 2014; Low et al. 2007; Phoon and Kulhawy 1999a; Phoon and Kulhawy 1999b)</w:t>
      </w:r>
      <w:r w:rsidR="00FA1AF4" w:rsidRPr="00E012DE">
        <w:rPr>
          <w:rFonts w:ascii="Times New Roman" w:hAnsi="Times New Roman"/>
          <w:kern w:val="0"/>
          <w:sz w:val="18"/>
          <w:szCs w:val="20"/>
          <w:lang w:eastAsia="nl-NL"/>
        </w:rPr>
        <w:fldChar w:fldCharType="end"/>
      </w:r>
      <w:r w:rsidR="00CB39EE" w:rsidRPr="00E012DE">
        <w:rPr>
          <w:rFonts w:ascii="Times New Roman" w:hAnsi="Times New Roman"/>
          <w:kern w:val="0"/>
          <w:sz w:val="18"/>
          <w:szCs w:val="20"/>
          <w:lang w:eastAsia="nl-NL"/>
        </w:rPr>
        <w:t>.</w:t>
      </w:r>
    </w:p>
    <w:p w14:paraId="0499D6B7" w14:textId="469C3605" w:rsidR="001A08D4" w:rsidRPr="00E012DE" w:rsidRDefault="0088073C" w:rsidP="0088073C">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i/>
          <w:kern w:val="0"/>
          <w:sz w:val="18"/>
          <w:szCs w:val="18"/>
          <w:lang w:eastAsia="nl-NL"/>
        </w:rPr>
      </w:pPr>
      <w:r w:rsidRPr="00E012DE">
        <w:rPr>
          <w:rFonts w:ascii="Times New Roman" w:hAnsi="Times New Roman"/>
          <w:caps/>
          <w:kern w:val="0"/>
          <w:sz w:val="18"/>
          <w:szCs w:val="20"/>
        </w:rPr>
        <w:t>2.</w:t>
      </w:r>
      <w:r w:rsidR="00EA1560" w:rsidRPr="00E012DE">
        <w:rPr>
          <w:rFonts w:ascii="Times New Roman" w:hAnsi="Times New Roman"/>
          <w:caps/>
          <w:kern w:val="0"/>
          <w:sz w:val="18"/>
          <w:szCs w:val="20"/>
        </w:rPr>
        <w:t>2</w:t>
      </w:r>
      <w:r w:rsidRPr="00E012DE">
        <w:rPr>
          <w:rFonts w:ascii="Times New Roman" w:hAnsi="Times New Roman"/>
          <w:caps/>
          <w:kern w:val="0"/>
          <w:sz w:val="18"/>
          <w:szCs w:val="20"/>
        </w:rPr>
        <w:t xml:space="preserve"> </w:t>
      </w:r>
      <w:r w:rsidRPr="00E012DE">
        <w:rPr>
          <w:rFonts w:ascii="Times New Roman" w:hAnsi="Times New Roman"/>
          <w:i/>
          <w:kern w:val="0"/>
          <w:sz w:val="18"/>
          <w:szCs w:val="18"/>
          <w:lang w:eastAsia="nl-NL"/>
        </w:rPr>
        <w:t>Representative value</w:t>
      </w:r>
      <w:r w:rsidR="00770179" w:rsidRPr="00E012DE">
        <w:rPr>
          <w:rFonts w:ascii="Times New Roman" w:hAnsi="Times New Roman"/>
          <w:i/>
          <w:kern w:val="0"/>
          <w:sz w:val="18"/>
          <w:szCs w:val="18"/>
          <w:lang w:eastAsia="nl-NL"/>
        </w:rPr>
        <w:t xml:space="preserve"> </w:t>
      </w:r>
      <w:r w:rsidR="00792C4D" w:rsidRPr="00E012DE">
        <w:rPr>
          <w:rFonts w:ascii="Times New Roman" w:hAnsi="Times New Roman"/>
          <w:i/>
          <w:kern w:val="0"/>
          <w:sz w:val="18"/>
          <w:szCs w:val="18"/>
          <w:lang w:eastAsia="nl-NL"/>
        </w:rPr>
        <w:t xml:space="preserve">for </w:t>
      </w:r>
      <w:r w:rsidR="00770179" w:rsidRPr="00E012DE">
        <w:rPr>
          <w:rFonts w:ascii="Times New Roman" w:hAnsi="Times New Roman"/>
          <w:i/>
          <w:kern w:val="0"/>
          <w:sz w:val="18"/>
          <w:szCs w:val="18"/>
          <w:lang w:eastAsia="nl-NL"/>
        </w:rPr>
        <w:t>a single CPT</w:t>
      </w:r>
    </w:p>
    <w:p w14:paraId="530EF2FE" w14:textId="4E391EE6" w:rsidR="00352BA7" w:rsidRPr="00E012DE" w:rsidRDefault="00917852" w:rsidP="004451E5">
      <w:pPr>
        <w:widowControl/>
        <w:wordWrap/>
        <w:autoSpaceDE/>
        <w:autoSpaceDN/>
        <w:spacing w:line="200" w:lineRule="exact"/>
        <w:rPr>
          <w:rFonts w:ascii="Times New Roman" w:hAnsi="Times New Roman"/>
          <w:sz w:val="18"/>
        </w:rPr>
      </w:pPr>
      <w:r w:rsidRPr="00E012DE">
        <w:rPr>
          <w:rFonts w:ascii="Times New Roman" w:hAnsi="Times New Roman"/>
          <w:kern w:val="0"/>
          <w:sz w:val="18"/>
          <w:szCs w:val="20"/>
          <w:lang w:eastAsia="nl-NL"/>
        </w:rPr>
        <w:t>The Eurocode</w:t>
      </w:r>
      <w:r w:rsidR="00FA229F" w:rsidRPr="00E012DE">
        <w:rPr>
          <w:rFonts w:ascii="Times New Roman" w:hAnsi="Times New Roman"/>
          <w:kern w:val="0"/>
          <w:sz w:val="18"/>
          <w:szCs w:val="20"/>
          <w:lang w:eastAsia="nl-NL"/>
        </w:rPr>
        <w:t xml:space="preserve"> 7</w:t>
      </w:r>
      <w:r w:rsidRPr="00E012DE">
        <w:rPr>
          <w:rFonts w:ascii="Times New Roman" w:hAnsi="Times New Roman"/>
          <w:kern w:val="0"/>
          <w:sz w:val="18"/>
          <w:szCs w:val="20"/>
          <w:lang w:eastAsia="nl-NL"/>
        </w:rPr>
        <w:t xml:space="preserve"> </w:t>
      </w:r>
      <w:r w:rsidR="00FA229F" w:rsidRPr="00E012DE">
        <w:rPr>
          <w:rFonts w:ascii="Times New Roman" w:hAnsi="Times New Roman"/>
          <w:kern w:val="0"/>
          <w:sz w:val="18"/>
          <w:szCs w:val="20"/>
          <w:lang w:eastAsia="nl-NL"/>
        </w:rPr>
        <w:fldChar w:fldCharType="begin"/>
      </w:r>
      <w:r w:rsidR="00FA229F" w:rsidRPr="00E012DE">
        <w:rPr>
          <w:rFonts w:ascii="Times New Roman" w:hAnsi="Times New Roman"/>
          <w:kern w:val="0"/>
          <w:sz w:val="18"/>
          <w:szCs w:val="20"/>
          <w:lang w:eastAsia="nl-NL"/>
        </w:rPr>
        <w:instrText xml:space="preserve"> ADDIN EN.CITE &lt;EndNote&gt;&lt;Cite&gt;&lt;Author&gt;EN1997-1&lt;/Author&gt;&lt;Year&gt;2005&lt;/Year&gt;&lt;RecNum&gt;65&lt;/RecNum&gt;&lt;DisplayText&gt;(EN1997-1 2005)&lt;/DisplayText&gt;&lt;record&gt;&lt;rec-number&gt;65&lt;/rec-number&gt;&lt;foreign-keys&gt;&lt;key app="EN" db-id="fpfvw0w5i5ppf2ed0e8xrdtzpvvarwvtdz0d" timestamp="1598342995"&gt;65&lt;/key&gt;&lt;/foreign-keys&gt;&lt;ref-type name="Standard"&gt;58&lt;/ref-type&gt;&lt;contributors&gt;&lt;authors&gt;&lt;author&gt;EN1997-1&lt;/author&gt;&lt;/authors&gt;&lt;/contributors&gt;&lt;titles&gt;&lt;title&gt;Eurocode 7: Geotechnical design - part 1: General rules&lt;/title&gt;&lt;/titles&gt;&lt;dates&gt;&lt;year&gt;2005&lt;/year&gt;&lt;/dates&gt;&lt;publisher&gt;European Committee for Standardization&lt;/publisher&gt;&lt;urls&gt;&lt;/urls&gt;&lt;/record&gt;&lt;/Cite&gt;&lt;/EndNote&gt;</w:instrText>
      </w:r>
      <w:r w:rsidR="00FA229F" w:rsidRPr="00E012DE">
        <w:rPr>
          <w:rFonts w:ascii="Times New Roman" w:hAnsi="Times New Roman"/>
          <w:kern w:val="0"/>
          <w:sz w:val="18"/>
          <w:szCs w:val="20"/>
          <w:lang w:eastAsia="nl-NL"/>
        </w:rPr>
        <w:fldChar w:fldCharType="separate"/>
      </w:r>
      <w:r w:rsidR="00FA229F" w:rsidRPr="00E012DE">
        <w:rPr>
          <w:rFonts w:ascii="Times New Roman" w:hAnsi="Times New Roman"/>
          <w:kern w:val="0"/>
          <w:sz w:val="18"/>
          <w:szCs w:val="20"/>
          <w:lang w:eastAsia="nl-NL"/>
        </w:rPr>
        <w:t>(EN1997-1 2005)</w:t>
      </w:r>
      <w:r w:rsidR="00FA229F" w:rsidRPr="00E012DE">
        <w:rPr>
          <w:rFonts w:ascii="Times New Roman" w:hAnsi="Times New Roman"/>
          <w:kern w:val="0"/>
          <w:sz w:val="18"/>
          <w:szCs w:val="20"/>
          <w:lang w:eastAsia="nl-NL"/>
        </w:rPr>
        <w:fldChar w:fldCharType="end"/>
      </w:r>
      <w:r w:rsidR="00FA229F"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prescribes that the </w:t>
      </w:r>
      <w:r w:rsidR="00352BA7" w:rsidRPr="00E012DE">
        <w:rPr>
          <w:rFonts w:ascii="Times New Roman" w:hAnsi="Times New Roman"/>
          <w:kern w:val="0"/>
          <w:sz w:val="18"/>
          <w:szCs w:val="20"/>
          <w:lang w:eastAsia="nl-NL"/>
        </w:rPr>
        <w:t>geotechnical parameter</w:t>
      </w:r>
      <w:r w:rsidRPr="00E012DE">
        <w:rPr>
          <w:rFonts w:ascii="Times New Roman" w:hAnsi="Times New Roman"/>
          <w:kern w:val="0"/>
          <w:sz w:val="18"/>
          <w:szCs w:val="20"/>
          <w:lang w:eastAsia="nl-NL"/>
        </w:rPr>
        <w:t>s</w:t>
      </w:r>
      <w:r w:rsidR="00352BA7"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shall be based on results derived from laboratory and field tests, complemented by well-</w:t>
      </w:r>
      <w:r w:rsidR="00D1512E" w:rsidRPr="00E012DE">
        <w:rPr>
          <w:rFonts w:ascii="Times New Roman" w:hAnsi="Times New Roman"/>
          <w:kern w:val="0"/>
          <w:sz w:val="18"/>
          <w:szCs w:val="20"/>
          <w:lang w:eastAsia="nl-NL"/>
        </w:rPr>
        <w:t>e</w:t>
      </w:r>
      <w:r w:rsidRPr="00E012DE">
        <w:rPr>
          <w:rFonts w:ascii="Times New Roman" w:hAnsi="Times New Roman"/>
          <w:kern w:val="0"/>
          <w:sz w:val="18"/>
          <w:szCs w:val="20"/>
          <w:lang w:eastAsia="nl-NL"/>
        </w:rPr>
        <w:t>stablished experience and that the characteristic value shall be a</w:t>
      </w:r>
      <w:r w:rsidR="00352BA7" w:rsidRPr="00E012DE">
        <w:rPr>
          <w:rFonts w:ascii="Times New Roman" w:hAnsi="Times New Roman"/>
          <w:kern w:val="0"/>
          <w:sz w:val="18"/>
          <w:szCs w:val="20"/>
          <w:lang w:eastAsia="nl-NL"/>
        </w:rPr>
        <w:t xml:space="preserve"> cautious estimate of </w:t>
      </w:r>
      <w:r w:rsidRPr="00E012DE">
        <w:rPr>
          <w:rFonts w:ascii="Times New Roman" w:hAnsi="Times New Roman"/>
          <w:kern w:val="0"/>
          <w:sz w:val="18"/>
          <w:szCs w:val="20"/>
          <w:lang w:eastAsia="nl-NL"/>
        </w:rPr>
        <w:t>the</w:t>
      </w:r>
      <w:r w:rsidR="00352BA7"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parameter</w:t>
      </w:r>
      <w:r w:rsidR="009C1396"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In </w:t>
      </w:r>
      <w:r w:rsidR="00352BA7" w:rsidRPr="00E012DE">
        <w:rPr>
          <w:rFonts w:ascii="Times New Roman" w:hAnsi="Times New Roman"/>
          <w:kern w:val="0"/>
          <w:sz w:val="18"/>
          <w:szCs w:val="20"/>
          <w:lang w:eastAsia="nl-NL"/>
        </w:rPr>
        <w:t>Clause 2.4.5.2(11)</w:t>
      </w:r>
      <w:r w:rsidRPr="00E012DE">
        <w:rPr>
          <w:rFonts w:ascii="Times New Roman" w:hAnsi="Times New Roman"/>
          <w:kern w:val="0"/>
          <w:sz w:val="18"/>
          <w:szCs w:val="20"/>
          <w:lang w:eastAsia="nl-NL"/>
        </w:rPr>
        <w:t xml:space="preserve"> </w:t>
      </w:r>
      <w:r w:rsidR="009C1396" w:rsidRPr="00E012DE">
        <w:rPr>
          <w:rFonts w:ascii="Times New Roman" w:hAnsi="Times New Roman"/>
          <w:kern w:val="0"/>
          <w:sz w:val="18"/>
          <w:szCs w:val="20"/>
          <w:lang w:eastAsia="nl-NL"/>
        </w:rPr>
        <w:t>of the Eurocode</w:t>
      </w:r>
      <w:r w:rsidR="00FA229F" w:rsidRPr="00E012DE">
        <w:rPr>
          <w:rFonts w:ascii="Times New Roman" w:hAnsi="Times New Roman"/>
          <w:kern w:val="0"/>
          <w:sz w:val="18"/>
          <w:szCs w:val="20"/>
          <w:lang w:eastAsia="nl-NL"/>
        </w:rPr>
        <w:t xml:space="preserve"> 7</w:t>
      </w:r>
      <w:r w:rsidR="009C1396"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it is stated</w:t>
      </w:r>
      <w:r w:rsidR="00352BA7"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w:t>
      </w:r>
      <w:r w:rsidR="00352BA7" w:rsidRPr="00E012DE">
        <w:rPr>
          <w:rFonts w:ascii="Times New Roman" w:hAnsi="Times New Roman"/>
          <w:kern w:val="0"/>
          <w:sz w:val="18"/>
          <w:szCs w:val="20"/>
          <w:lang w:eastAsia="nl-NL"/>
        </w:rPr>
        <w:t>“If statistical methods are used, the characteristic value should be derived such that the calculated probability of a worse value governing the occurrence of the limit state under consideration is not greater than 5%.”</w:t>
      </w:r>
    </w:p>
    <w:p w14:paraId="0D5D5582" w14:textId="7E06C246" w:rsidR="009C1396" w:rsidRPr="00E012DE" w:rsidRDefault="009C1396">
      <w:pPr>
        <w:widowControl/>
        <w:tabs>
          <w:tab w:val="right" w:pos="4634"/>
        </w:tabs>
        <w:wordWrap/>
        <w:autoSpaceDE/>
        <w:autoSpaceDN/>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In practice both the </w:t>
      </w:r>
      <w:r w:rsidR="00EF1DDF" w:rsidRPr="00E012DE">
        <w:rPr>
          <w:rFonts w:ascii="Times New Roman" w:hAnsi="Times New Roman"/>
          <w:kern w:val="0"/>
          <w:sz w:val="18"/>
          <w:szCs w:val="20"/>
          <w:lang w:eastAsia="nl-NL"/>
        </w:rPr>
        <w:t xml:space="preserve">related </w:t>
      </w:r>
      <w:r w:rsidRPr="00E012DE">
        <w:rPr>
          <w:rFonts w:ascii="Times New Roman" w:hAnsi="Times New Roman"/>
          <w:kern w:val="0"/>
          <w:sz w:val="18"/>
          <w:szCs w:val="20"/>
          <w:lang w:eastAsia="nl-NL"/>
        </w:rPr>
        <w:t>term</w:t>
      </w:r>
      <w:r w:rsidR="00EF1DDF" w:rsidRPr="00E012DE">
        <w:rPr>
          <w:rFonts w:ascii="Times New Roman" w:hAnsi="Times New Roman"/>
          <w:kern w:val="0"/>
          <w:sz w:val="18"/>
          <w:szCs w:val="20"/>
          <w:lang w:eastAsia="nl-NL"/>
        </w:rPr>
        <w:t>s of</w:t>
      </w:r>
      <w:r w:rsidRPr="00E012DE">
        <w:rPr>
          <w:rFonts w:ascii="Times New Roman" w:hAnsi="Times New Roman"/>
          <w:kern w:val="0"/>
          <w:sz w:val="18"/>
          <w:szCs w:val="20"/>
          <w:lang w:eastAsia="nl-NL"/>
        </w:rPr>
        <w:t xml:space="preserve"> characteristic and representative are used</w:t>
      </w:r>
      <w:r w:rsidR="00EF1DDF" w:rsidRPr="00E012DE">
        <w:rPr>
          <w:rFonts w:ascii="Times New Roman" w:hAnsi="Times New Roman"/>
          <w:kern w:val="0"/>
          <w:sz w:val="18"/>
          <w:szCs w:val="20"/>
          <w:lang w:eastAsia="nl-NL"/>
        </w:rPr>
        <w:t xml:space="preserve"> for calculations and design</w:t>
      </w:r>
      <w:r w:rsidRPr="00E012DE">
        <w:rPr>
          <w:rFonts w:ascii="Times New Roman" w:hAnsi="Times New Roman"/>
          <w:kern w:val="0"/>
          <w:sz w:val="18"/>
          <w:szCs w:val="20"/>
          <w:lang w:eastAsia="nl-NL"/>
        </w:rPr>
        <w:t>. In this paper the following definitions will be used for both terms:</w:t>
      </w:r>
    </w:p>
    <w:p w14:paraId="36394E56" w14:textId="103B9FB3" w:rsidR="009C1396" w:rsidRPr="00E012DE" w:rsidRDefault="009C1396" w:rsidP="004451E5">
      <w:pPr>
        <w:pStyle w:val="ListParagraph"/>
        <w:widowControl/>
        <w:numPr>
          <w:ilvl w:val="0"/>
          <w:numId w:val="1"/>
        </w:numPr>
        <w:tabs>
          <w:tab w:val="right" w:pos="4634"/>
        </w:tabs>
        <w:wordWrap/>
        <w:autoSpaceDE/>
        <w:autoSpaceDN/>
        <w:rPr>
          <w:rFonts w:ascii="Times New Roman" w:hAnsi="Times New Roman"/>
          <w:kern w:val="0"/>
          <w:sz w:val="18"/>
          <w:szCs w:val="20"/>
          <w:lang w:eastAsia="nl-NL"/>
        </w:rPr>
      </w:pPr>
      <w:r w:rsidRPr="00E012DE">
        <w:rPr>
          <w:rFonts w:ascii="Times New Roman" w:hAnsi="Times New Roman"/>
          <w:kern w:val="0"/>
          <w:sz w:val="18"/>
          <w:szCs w:val="20"/>
          <w:lang w:eastAsia="nl-NL"/>
        </w:rPr>
        <w:t>The characteristic value is statistically defined by the 90% confidence interval. The characteristic value of the population determines the value with 5% confidence level or 95% probability of exceedance (PoE). The characteristic value of the mean of the population determines the mean value with 5% confidence level or 95% probability of exceedance.</w:t>
      </w:r>
      <w:r w:rsidR="00AB1195" w:rsidRPr="00E012DE">
        <w:rPr>
          <w:rFonts w:ascii="Times New Roman" w:hAnsi="Times New Roman"/>
          <w:kern w:val="0"/>
          <w:sz w:val="18"/>
          <w:szCs w:val="20"/>
          <w:lang w:eastAsia="nl-NL"/>
        </w:rPr>
        <w:t xml:space="preserve"> Hence, these are the definitions of a material property.</w:t>
      </w:r>
    </w:p>
    <w:p w14:paraId="2B182FCF" w14:textId="68EA6A26" w:rsidR="009C1396" w:rsidRPr="00E012DE" w:rsidRDefault="009C1396" w:rsidP="004451E5">
      <w:pPr>
        <w:pStyle w:val="ListParagraph"/>
        <w:widowControl/>
        <w:numPr>
          <w:ilvl w:val="0"/>
          <w:numId w:val="1"/>
        </w:numPr>
        <w:tabs>
          <w:tab w:val="right" w:pos="4634"/>
        </w:tabs>
        <w:wordWrap/>
        <w:autoSpaceDE/>
        <w:autoSpaceDN/>
        <w:rPr>
          <w:rFonts w:ascii="Times New Roman" w:hAnsi="Times New Roman"/>
          <w:kern w:val="0"/>
          <w:sz w:val="18"/>
          <w:szCs w:val="20"/>
          <w:lang w:eastAsia="nl-NL"/>
        </w:rPr>
      </w:pPr>
      <w:r w:rsidRPr="00E012DE">
        <w:rPr>
          <w:rFonts w:ascii="Times New Roman" w:hAnsi="Times New Roman"/>
          <w:kern w:val="0"/>
          <w:sz w:val="18"/>
          <w:szCs w:val="20"/>
          <w:lang w:eastAsia="nl-NL"/>
        </w:rPr>
        <w:t>The representative value takes into account the extent of the ground volume involved in the limit state, the effects of stress, state, time, structure and anisotropy. The representative value can be either the characteristic value of the population or of the mean, and any value in between.</w:t>
      </w:r>
      <w:r w:rsidR="00AB1195" w:rsidRPr="00E012DE">
        <w:rPr>
          <w:rFonts w:ascii="Times New Roman" w:hAnsi="Times New Roman"/>
          <w:kern w:val="0"/>
          <w:sz w:val="18"/>
          <w:szCs w:val="20"/>
          <w:lang w:eastAsia="nl-NL"/>
        </w:rPr>
        <w:t xml:space="preserve"> Hence, this is the definition of </w:t>
      </w:r>
      <w:r w:rsidR="00D1512E" w:rsidRPr="00E012DE">
        <w:rPr>
          <w:rFonts w:ascii="Times New Roman" w:hAnsi="Times New Roman"/>
          <w:kern w:val="0"/>
          <w:sz w:val="18"/>
          <w:szCs w:val="20"/>
          <w:lang w:eastAsia="nl-NL"/>
        </w:rPr>
        <w:t>a</w:t>
      </w:r>
      <w:r w:rsidR="005D1518" w:rsidRPr="00E012DE">
        <w:rPr>
          <w:rFonts w:ascii="Times New Roman" w:hAnsi="Times New Roman"/>
          <w:kern w:val="0"/>
          <w:sz w:val="18"/>
          <w:szCs w:val="20"/>
          <w:lang w:eastAsia="nl-NL"/>
        </w:rPr>
        <w:t xml:space="preserve"> </w:t>
      </w:r>
      <w:r w:rsidR="00AB1195" w:rsidRPr="00E012DE">
        <w:rPr>
          <w:rFonts w:ascii="Times New Roman" w:hAnsi="Times New Roman"/>
          <w:kern w:val="0"/>
          <w:sz w:val="18"/>
          <w:szCs w:val="20"/>
          <w:lang w:eastAsia="nl-NL"/>
        </w:rPr>
        <w:t>property</w:t>
      </w:r>
      <w:r w:rsidR="00D1512E" w:rsidRPr="00E012DE">
        <w:rPr>
          <w:rFonts w:ascii="Times New Roman" w:hAnsi="Times New Roman"/>
          <w:kern w:val="0"/>
          <w:sz w:val="18"/>
          <w:szCs w:val="20"/>
          <w:lang w:eastAsia="nl-NL"/>
        </w:rPr>
        <w:t xml:space="preserve"> at the limit state.</w:t>
      </w:r>
    </w:p>
    <w:p w14:paraId="77017A37" w14:textId="015B85D8" w:rsidR="00027079" w:rsidRPr="00E012DE" w:rsidRDefault="0088073C" w:rsidP="00F5485B">
      <w:pPr>
        <w:widowControl/>
        <w:wordWrap/>
        <w:autoSpaceDE/>
        <w:autoSpaceDN/>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characteristic value </w:t>
      </w:r>
      <w:r w:rsidR="00FA229F" w:rsidRPr="00E012DE">
        <w:rPr>
          <w:rFonts w:ascii="Times New Roman" w:hAnsi="Times New Roman"/>
          <w:kern w:val="0"/>
          <w:sz w:val="18"/>
          <w:szCs w:val="20"/>
          <w:lang w:eastAsia="nl-NL"/>
        </w:rPr>
        <w:t>of the population</w:t>
      </w:r>
      <w:r w:rsidRPr="00E012DE">
        <w:rPr>
          <w:rFonts w:ascii="Times New Roman" w:hAnsi="Times New Roman"/>
          <w:kern w:val="0"/>
          <w:sz w:val="18"/>
          <w:szCs w:val="20"/>
          <w:lang w:eastAsia="nl-NL"/>
        </w:rPr>
        <w:t xml:space="preserve"> for the variable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obtained from </w:t>
      </w:r>
      <m:oMath>
        <m:r>
          <w:rPr>
            <w:rFonts w:ascii="Cambria Math" w:hAnsi="Cambria Math"/>
            <w:kern w:val="0"/>
            <w:sz w:val="18"/>
            <w:szCs w:val="20"/>
            <w:lang w:eastAsia="nl-NL"/>
          </w:rPr>
          <m:t>n</m:t>
        </m:r>
      </m:oMath>
      <w:r w:rsidRPr="00E012DE">
        <w:rPr>
          <w:rFonts w:ascii="Times New Roman" w:hAnsi="Times New Roman"/>
          <w:kern w:val="0"/>
          <w:sz w:val="18"/>
          <w:szCs w:val="20"/>
          <w:lang w:eastAsia="nl-NL"/>
        </w:rPr>
        <w:t xml:space="preserve"> measurements is determined </w:t>
      </w:r>
      <w:r w:rsidR="00965158" w:rsidRPr="00E012DE">
        <w:rPr>
          <w:rFonts w:ascii="Times New Roman" w:hAnsi="Times New Roman"/>
          <w:kern w:val="0"/>
          <w:sz w:val="18"/>
          <w:szCs w:val="20"/>
          <w:lang w:eastAsia="nl-NL"/>
        </w:rPr>
        <w:t xml:space="preserve">by </w:t>
      </w:r>
      <w:r w:rsidR="000B26D2" w:rsidRPr="00E012DE">
        <w:rPr>
          <w:rFonts w:ascii="Times New Roman" w:hAnsi="Times New Roman"/>
          <w:kern w:val="0"/>
          <w:sz w:val="18"/>
          <w:szCs w:val="20"/>
          <w:lang w:eastAsia="nl-NL"/>
        </w:rPr>
        <w:t xml:space="preserve">the </w:t>
      </w:r>
      <w:r w:rsidRPr="00E012DE">
        <w:rPr>
          <w:rFonts w:ascii="Times New Roman" w:hAnsi="Times New Roman"/>
          <w:kern w:val="0"/>
          <w:sz w:val="18"/>
          <w:szCs w:val="20"/>
          <w:lang w:eastAsia="nl-NL"/>
        </w:rPr>
        <w:t>prediction interval</w:t>
      </w:r>
      <w:r w:rsidR="000B26D2" w:rsidRPr="00E012DE">
        <w:rPr>
          <w:rFonts w:ascii="Times New Roman" w:hAnsi="Times New Roman"/>
          <w:kern w:val="0"/>
          <w:sz w:val="18"/>
          <w:szCs w:val="20"/>
          <w:lang w:eastAsia="nl-NL"/>
        </w:rPr>
        <w:t xml:space="preserve"> as shown in Eq.1</w:t>
      </w:r>
      <w:r w:rsidR="00AE1D18" w:rsidRPr="00E012DE">
        <w:rPr>
          <w:rFonts w:ascii="Times New Roman" w:hAnsi="Times New Roman"/>
          <w:kern w:val="0"/>
          <w:sz w:val="18"/>
          <w:szCs w:val="20"/>
          <w:lang w:eastAsia="nl-NL"/>
        </w:rPr>
        <w:t xml:space="preserve">, where </w:t>
      </w:r>
      <m:oMath>
        <m:sSubSup>
          <m:sSubSupPr>
            <m:ctrlPr>
              <w:rPr>
                <w:rFonts w:ascii="Cambria Math" w:hAnsi="Cambria Math"/>
                <w:kern w:val="0"/>
                <w:sz w:val="18"/>
                <w:szCs w:val="20"/>
                <w:lang w:eastAsia="nl-NL"/>
              </w:rPr>
            </m:ctrlPr>
          </m:sSubSupPr>
          <m:e>
            <m:r>
              <w:rPr>
                <w:rFonts w:ascii="Cambria Math" w:hAnsi="Cambria Math"/>
                <w:kern w:val="0"/>
                <w:sz w:val="18"/>
                <w:szCs w:val="20"/>
                <w:lang w:eastAsia="nl-NL"/>
              </w:rPr>
              <m:t>t</m:t>
            </m:r>
          </m:e>
          <m:sub>
            <m:r>
              <w:rPr>
                <w:rFonts w:ascii="Cambria Math" w:hAnsi="Cambria Math"/>
                <w:kern w:val="0"/>
                <w:sz w:val="18"/>
                <w:szCs w:val="20"/>
                <w:lang w:eastAsia="nl-NL"/>
              </w:rPr>
              <m:t>n</m:t>
            </m:r>
            <m:r>
              <m:rPr>
                <m:sty m:val="p"/>
              </m:rPr>
              <w:rPr>
                <w:rFonts w:ascii="Cambria Math" w:hAnsi="Cambria Math"/>
                <w:kern w:val="0"/>
                <w:sz w:val="18"/>
                <w:szCs w:val="20"/>
                <w:lang w:eastAsia="nl-NL"/>
              </w:rPr>
              <m:t>-1</m:t>
            </m:r>
          </m:sub>
          <m:sup>
            <m:r>
              <m:rPr>
                <m:sty m:val="p"/>
              </m:rPr>
              <w:rPr>
                <w:rFonts w:ascii="Cambria Math" w:hAnsi="Cambria Math"/>
                <w:kern w:val="0"/>
                <w:sz w:val="18"/>
                <w:szCs w:val="20"/>
                <w:lang w:eastAsia="nl-NL"/>
              </w:rPr>
              <m:t>0.95</m:t>
            </m:r>
          </m:sup>
        </m:sSubSup>
      </m:oMath>
      <w:r w:rsidR="00AE1D18" w:rsidRPr="00E012DE">
        <w:rPr>
          <w:rFonts w:ascii="Times New Roman" w:hAnsi="Times New Roman"/>
          <w:kern w:val="0"/>
          <w:sz w:val="18"/>
          <w:szCs w:val="20"/>
          <w:lang w:eastAsia="nl-NL"/>
        </w:rPr>
        <w:t xml:space="preserve"> is the Student</w:t>
      </w:r>
      <w:r w:rsidR="004736C9" w:rsidRPr="00E012DE">
        <w:rPr>
          <w:rFonts w:ascii="Times New Roman" w:hAnsi="Times New Roman"/>
          <w:kern w:val="0"/>
          <w:sz w:val="18"/>
          <w:szCs w:val="20"/>
          <w:lang w:eastAsia="nl-NL"/>
        </w:rPr>
        <w:t>-</w:t>
      </w:r>
      <w:r w:rsidR="00AE1D18" w:rsidRPr="00E012DE">
        <w:rPr>
          <w:rFonts w:ascii="Times New Roman" w:hAnsi="Times New Roman"/>
          <w:kern w:val="0"/>
          <w:sz w:val="18"/>
          <w:szCs w:val="20"/>
          <w:lang w:eastAsia="nl-NL"/>
        </w:rPr>
        <w:t xml:space="preserve">t distribution with </w:t>
      </w:r>
      <m:oMath>
        <m:r>
          <w:rPr>
            <w:rFonts w:ascii="Cambria Math" w:hAnsi="Cambria Math"/>
            <w:kern w:val="0"/>
            <w:sz w:val="18"/>
            <w:szCs w:val="20"/>
            <w:lang w:eastAsia="nl-NL"/>
          </w:rPr>
          <m:t>(n-1)</m:t>
        </m:r>
      </m:oMath>
      <w:r w:rsidR="00AE1D18" w:rsidRPr="00E012DE">
        <w:rPr>
          <w:rFonts w:ascii="Times New Roman" w:hAnsi="Times New Roman"/>
          <w:kern w:val="0"/>
          <w:sz w:val="18"/>
          <w:szCs w:val="20"/>
          <w:lang w:eastAsia="nl-NL"/>
        </w:rPr>
        <w:t xml:space="preserve"> degrees of freedom for a </w:t>
      </w:r>
      <w:r w:rsidR="00226D85" w:rsidRPr="00E012DE">
        <w:rPr>
          <w:rFonts w:ascii="Times New Roman" w:hAnsi="Times New Roman"/>
          <w:kern w:val="0"/>
          <w:sz w:val="18"/>
          <w:szCs w:val="20"/>
          <w:lang w:eastAsia="nl-NL"/>
        </w:rPr>
        <w:t>value with 95% probability of exceedance (PoE).</w:t>
      </w:r>
      <w:r w:rsidR="00ED1D29" w:rsidRPr="00E012DE">
        <w:rPr>
          <w:rFonts w:ascii="Times New Roman" w:hAnsi="Times New Roman"/>
          <w:kern w:val="0"/>
          <w:sz w:val="18"/>
          <w:szCs w:val="20"/>
          <w:lang w:eastAsia="nl-NL"/>
        </w:rPr>
        <w:t xml:space="preserve"> T</w:t>
      </w:r>
      <w:r w:rsidR="00AE1D18" w:rsidRPr="00E012DE">
        <w:rPr>
          <w:rFonts w:ascii="Times New Roman" w:hAnsi="Times New Roman"/>
          <w:kern w:val="0"/>
          <w:sz w:val="18"/>
          <w:szCs w:val="20"/>
          <w:lang w:eastAsia="nl-NL"/>
        </w:rPr>
        <w:t xml:space="preserve">he </w:t>
      </w:r>
      <w:r w:rsidR="00ED1D29" w:rsidRPr="00E012DE">
        <w:rPr>
          <w:rFonts w:ascii="Times New Roman" w:hAnsi="Times New Roman"/>
          <w:kern w:val="0"/>
          <w:sz w:val="18"/>
          <w:szCs w:val="20"/>
          <w:lang w:eastAsia="nl-NL"/>
        </w:rPr>
        <w:t xml:space="preserve">total </w:t>
      </w:r>
      <w:r w:rsidR="00AE1D18" w:rsidRPr="00E012DE">
        <w:rPr>
          <w:rFonts w:ascii="Times New Roman" w:hAnsi="Times New Roman"/>
          <w:kern w:val="0"/>
          <w:sz w:val="18"/>
          <w:szCs w:val="20"/>
          <w:lang w:eastAsia="nl-NL"/>
        </w:rPr>
        <w:t xml:space="preserve">variance of the variable </w:t>
      </w:r>
      <m:oMath>
        <m:r>
          <w:rPr>
            <w:rFonts w:ascii="Cambria Math" w:hAnsi="Cambria Math"/>
            <w:kern w:val="0"/>
            <w:sz w:val="18"/>
            <w:szCs w:val="20"/>
            <w:lang w:eastAsia="nl-NL"/>
          </w:rPr>
          <m:t>θ</m:t>
        </m:r>
      </m:oMath>
      <w:r w:rsidR="00ED1D29" w:rsidRPr="00E012DE">
        <w:rPr>
          <w:rFonts w:ascii="Times New Roman" w:hAnsi="Times New Roman"/>
          <w:kern w:val="0"/>
          <w:sz w:val="18"/>
          <w:szCs w:val="20"/>
          <w:lang w:eastAsia="nl-NL"/>
        </w:rPr>
        <w:t xml:space="preserve"> includes both </w:t>
      </w:r>
      <w:r w:rsidR="00AE1D18" w:rsidRPr="00E012DE">
        <w:rPr>
          <w:rFonts w:ascii="Times New Roman" w:hAnsi="Times New Roman"/>
          <w:kern w:val="0"/>
          <w:sz w:val="18"/>
          <w:szCs w:val="20"/>
          <w:lang w:eastAsia="nl-NL"/>
        </w:rPr>
        <w:t xml:space="preserve">the sample </w:t>
      </w:r>
      <w:r w:rsidR="00ED1D29" w:rsidRPr="00E012DE">
        <w:rPr>
          <w:rFonts w:ascii="Times New Roman" w:hAnsi="Times New Roman"/>
          <w:kern w:val="0"/>
          <w:sz w:val="18"/>
          <w:szCs w:val="20"/>
          <w:lang w:eastAsia="nl-NL"/>
        </w:rPr>
        <w:t>variance</w:t>
      </w:r>
      <w:r w:rsidR="00362CA1" w:rsidRPr="00E012DE">
        <w:rPr>
          <w:rFonts w:ascii="Times New Roman" w:hAnsi="Times New Roman"/>
          <w:kern w:val="0"/>
          <w:sz w:val="18"/>
          <w:szCs w:val="20"/>
          <w:lang w:eastAsia="nl-NL"/>
        </w:rPr>
        <w:t xml:space="preserve"> </w:t>
      </w:r>
      <m:oMath>
        <m:sSup>
          <m:sSupPr>
            <m:ctrlPr>
              <w:rPr>
                <w:rFonts w:ascii="Cambria Math" w:hAnsi="Cambria Math"/>
                <w:kern w:val="0"/>
                <w:sz w:val="18"/>
                <w:szCs w:val="20"/>
                <w:lang w:eastAsia="nl-NL"/>
              </w:rPr>
            </m:ctrlPr>
          </m:sSupPr>
          <m:e>
            <m:r>
              <w:rPr>
                <w:rFonts w:ascii="Cambria Math" w:hAnsi="Cambria Math"/>
                <w:kern w:val="0"/>
                <w:sz w:val="18"/>
                <w:szCs w:val="20"/>
                <w:lang w:eastAsia="nl-NL"/>
              </w:rPr>
              <m:t>s</m:t>
            </m:r>
          </m:e>
          <m:sup>
            <m:r>
              <m:rPr>
                <m:sty m:val="p"/>
              </m:rPr>
              <w:rPr>
                <w:rFonts w:ascii="Cambria Math" w:hAnsi="Cambria Math"/>
                <w:kern w:val="0"/>
                <w:sz w:val="18"/>
                <w:szCs w:val="20"/>
                <w:lang w:eastAsia="nl-NL"/>
              </w:rPr>
              <m:t>2</m:t>
            </m:r>
          </m:sup>
        </m:sSup>
      </m:oMath>
      <w:r w:rsidR="00362CA1" w:rsidRPr="00E012DE">
        <w:rPr>
          <w:rFonts w:ascii="Times New Roman" w:hAnsi="Times New Roman"/>
          <w:kern w:val="0"/>
          <w:sz w:val="18"/>
          <w:szCs w:val="20"/>
          <w:lang w:eastAsia="nl-NL"/>
        </w:rPr>
        <w:t xml:space="preserve"> a</w:t>
      </w:r>
      <w:r w:rsidR="00ED1D29" w:rsidRPr="00E012DE">
        <w:rPr>
          <w:rFonts w:ascii="Times New Roman" w:hAnsi="Times New Roman"/>
          <w:kern w:val="0"/>
          <w:sz w:val="18"/>
          <w:szCs w:val="20"/>
          <w:lang w:eastAsia="nl-NL"/>
        </w:rPr>
        <w:t xml:space="preserve">nd </w:t>
      </w:r>
      <w:r w:rsidR="00AE1D18" w:rsidRPr="00E012DE">
        <w:rPr>
          <w:rFonts w:ascii="Times New Roman" w:hAnsi="Times New Roman"/>
          <w:kern w:val="0"/>
          <w:sz w:val="18"/>
          <w:szCs w:val="20"/>
          <w:lang w:eastAsia="nl-NL"/>
        </w:rPr>
        <w:t xml:space="preserve">the </w:t>
      </w:r>
      <w:r w:rsidR="00ED1D29" w:rsidRPr="00E012DE">
        <w:rPr>
          <w:rFonts w:ascii="Times New Roman" w:hAnsi="Times New Roman"/>
          <w:kern w:val="0"/>
          <w:sz w:val="18"/>
          <w:szCs w:val="20"/>
          <w:lang w:eastAsia="nl-NL"/>
        </w:rPr>
        <w:t>variance</w:t>
      </w:r>
      <w:r w:rsidR="00AE1D18" w:rsidRPr="00E012DE">
        <w:rPr>
          <w:rFonts w:ascii="Times New Roman" w:hAnsi="Times New Roman"/>
          <w:kern w:val="0"/>
          <w:sz w:val="18"/>
          <w:szCs w:val="20"/>
          <w:lang w:eastAsia="nl-NL"/>
        </w:rPr>
        <w:t xml:space="preserve"> of the mean</w:t>
      </w:r>
      <w:r w:rsidR="00ED1D29" w:rsidRPr="00E012DE">
        <w:rPr>
          <w:rFonts w:ascii="Times New Roman" w:hAnsi="Times New Roman"/>
          <w:kern w:val="0"/>
          <w:sz w:val="18"/>
          <w:szCs w:val="20"/>
          <w:lang w:eastAsia="nl-NL"/>
        </w:rPr>
        <w:t xml:space="preserve"> </w:t>
      </w:r>
      <m:oMath>
        <m:sSubSup>
          <m:sSubSupPr>
            <m:ctrlPr>
              <w:rPr>
                <w:rFonts w:ascii="Cambria Math" w:hAnsi="Cambria Math"/>
                <w:kern w:val="0"/>
                <w:sz w:val="18"/>
                <w:szCs w:val="20"/>
                <w:lang w:eastAsia="nl-NL"/>
              </w:rPr>
            </m:ctrlPr>
          </m:sSubSupPr>
          <m:e>
            <m:r>
              <w:rPr>
                <w:rFonts w:ascii="Cambria Math" w:hAnsi="Cambria Math"/>
                <w:kern w:val="0"/>
                <w:sz w:val="18"/>
                <w:szCs w:val="20"/>
                <w:lang w:eastAsia="nl-NL"/>
              </w:rPr>
              <m:t>σ</m:t>
            </m:r>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θ</m:t>
                </m:r>
              </m:e>
            </m:acc>
          </m:sub>
          <m:sup>
            <m:r>
              <m:rPr>
                <m:sty m:val="p"/>
              </m:rPr>
              <w:rPr>
                <w:rFonts w:ascii="Cambria Math" w:hAnsi="Cambria Math"/>
                <w:kern w:val="0"/>
                <w:sz w:val="18"/>
                <w:szCs w:val="20"/>
                <w:lang w:eastAsia="nl-NL"/>
              </w:rPr>
              <m:t>2</m:t>
            </m:r>
          </m:sup>
        </m:sSubSup>
      </m:oMath>
      <w:r w:rsidR="00845281" w:rsidRPr="00E012DE">
        <w:rPr>
          <w:rFonts w:ascii="Times New Roman" w:hAnsi="Times New Roman"/>
          <w:kern w:val="0"/>
          <w:sz w:val="18"/>
          <w:szCs w:val="20"/>
          <w:lang w:eastAsia="nl-NL"/>
        </w:rPr>
        <w:t>,</w:t>
      </w:r>
      <w:r w:rsidR="00965158" w:rsidRPr="00E012DE">
        <w:rPr>
          <w:rFonts w:ascii="Times New Roman" w:hAnsi="Times New Roman"/>
          <w:kern w:val="0"/>
          <w:sz w:val="18"/>
          <w:szCs w:val="20"/>
          <w:lang w:eastAsia="nl-NL"/>
        </w:rPr>
        <w:t xml:space="preserve"> </w:t>
      </w:r>
      <w:r w:rsidR="00362CA1" w:rsidRPr="00E012DE">
        <w:rPr>
          <w:rFonts w:ascii="Times New Roman" w:hAnsi="Times New Roman"/>
          <w:kern w:val="0"/>
          <w:sz w:val="18"/>
          <w:szCs w:val="20"/>
          <w:lang w:eastAsia="nl-NL"/>
        </w:rPr>
        <w:t xml:space="preserve">with </w:t>
      </w:r>
      <m:oMath>
        <m:r>
          <w:rPr>
            <w:rFonts w:ascii="Cambria Math" w:hAnsi="Cambria Math"/>
            <w:kern w:val="0"/>
            <w:sz w:val="18"/>
            <w:szCs w:val="20"/>
            <w:lang w:eastAsia="nl-NL"/>
          </w:rPr>
          <m:t>s</m:t>
        </m:r>
      </m:oMath>
      <w:r w:rsidR="00362CA1" w:rsidRPr="00E012DE">
        <w:rPr>
          <w:rFonts w:ascii="Times New Roman" w:hAnsi="Times New Roman"/>
          <w:kern w:val="0"/>
          <w:sz w:val="18"/>
          <w:szCs w:val="20"/>
          <w:lang w:eastAsia="nl-NL"/>
        </w:rPr>
        <w:t xml:space="preserve"> being the empirical standard deviation </w:t>
      </w:r>
      <w:r w:rsidR="00845281" w:rsidRPr="00E012DE">
        <w:rPr>
          <w:rFonts w:ascii="Times New Roman" w:hAnsi="Times New Roman"/>
          <w:kern w:val="0"/>
          <w:sz w:val="18"/>
          <w:szCs w:val="20"/>
          <w:lang w:eastAsia="nl-NL"/>
        </w:rPr>
        <w:t>(</w:t>
      </w:r>
      <w:r w:rsidR="00362CA1" w:rsidRPr="00E012DE">
        <w:rPr>
          <w:rFonts w:ascii="Times New Roman" w:hAnsi="Times New Roman"/>
          <w:kern w:val="0"/>
          <w:sz w:val="18"/>
          <w:szCs w:val="20"/>
          <w:lang w:eastAsia="nl-NL"/>
        </w:rPr>
        <w:t xml:space="preserve">see </w:t>
      </w:r>
      <w:r w:rsidR="005467FD" w:rsidRPr="00E012DE">
        <w:rPr>
          <w:rFonts w:ascii="Times New Roman" w:hAnsi="Times New Roman"/>
          <w:kern w:val="0"/>
          <w:sz w:val="18"/>
          <w:szCs w:val="20"/>
          <w:lang w:eastAsia="nl-NL"/>
        </w:rPr>
        <w:t>Eq.</w:t>
      </w:r>
      <w:r w:rsidR="00362CA1" w:rsidRPr="00E012DE">
        <w:rPr>
          <w:rFonts w:ascii="Times New Roman" w:hAnsi="Times New Roman"/>
          <w:kern w:val="0"/>
          <w:sz w:val="18"/>
          <w:szCs w:val="20"/>
          <w:lang w:eastAsia="nl-NL"/>
        </w:rPr>
        <w:t xml:space="preserve"> 2</w:t>
      </w:r>
      <w:r w:rsidR="00845281" w:rsidRPr="00E012DE">
        <w:rPr>
          <w:rFonts w:ascii="Times New Roman" w:hAnsi="Times New Roman"/>
          <w:kern w:val="0"/>
          <w:sz w:val="18"/>
          <w:szCs w:val="20"/>
          <w:lang w:eastAsia="nl-NL"/>
        </w:rPr>
        <w:t>)</w:t>
      </w:r>
      <w:r w:rsidR="00362CA1" w:rsidRPr="00E012DE">
        <w:rPr>
          <w:rFonts w:ascii="Times New Roman" w:hAnsi="Times New Roman"/>
          <w:kern w:val="0"/>
          <w:sz w:val="18"/>
          <w:szCs w:val="20"/>
          <w:lang w:eastAsia="nl-NL"/>
        </w:rPr>
        <w:t>.</w:t>
      </w:r>
      <w:r w:rsidR="00FA229F" w:rsidRPr="00E012DE">
        <w:rPr>
          <w:rFonts w:ascii="Times New Roman" w:hAnsi="Times New Roman"/>
          <w:kern w:val="0"/>
          <w:sz w:val="18"/>
          <w:szCs w:val="20"/>
          <w:lang w:eastAsia="nl-NL"/>
        </w:rPr>
        <w:t xml:space="preserve"> </w:t>
      </w:r>
      <w:r w:rsidR="000F28A8" w:rsidRPr="00E012DE">
        <w:rPr>
          <w:rFonts w:ascii="Times New Roman" w:hAnsi="Times New Roman"/>
          <w:kern w:val="0"/>
          <w:sz w:val="18"/>
          <w:szCs w:val="20"/>
          <w:lang w:eastAsia="nl-NL"/>
        </w:rPr>
        <w:t xml:space="preserve">The variance of the mean </w:t>
      </w:r>
      <w:r w:rsidR="00351972" w:rsidRPr="00E012DE">
        <w:rPr>
          <w:rFonts w:ascii="Times New Roman" w:hAnsi="Times New Roman"/>
          <w:kern w:val="0"/>
          <w:sz w:val="18"/>
          <w:szCs w:val="20"/>
          <w:lang w:eastAsia="nl-NL"/>
        </w:rPr>
        <w:t xml:space="preserve">(see Eq. 3) </w:t>
      </w:r>
      <w:r w:rsidR="000F28A8" w:rsidRPr="00E012DE">
        <w:rPr>
          <w:rFonts w:ascii="Times New Roman" w:hAnsi="Times New Roman"/>
          <w:kern w:val="0"/>
          <w:sz w:val="18"/>
          <w:szCs w:val="20"/>
          <w:lang w:eastAsia="nl-NL"/>
        </w:rPr>
        <w:t xml:space="preserve">is the dispersion of the sample means around the population mean. </w:t>
      </w:r>
      <w:r w:rsidR="00362CA1" w:rsidRPr="00E012DE">
        <w:rPr>
          <w:rFonts w:ascii="Times New Roman" w:hAnsi="Times New Roman"/>
          <w:kern w:val="0"/>
          <w:sz w:val="18"/>
          <w:szCs w:val="20"/>
          <w:lang w:eastAsia="nl-NL"/>
        </w:rPr>
        <w:t>If</w:t>
      </w:r>
      <w:r w:rsidR="00FA229F" w:rsidRPr="00E012DE">
        <w:rPr>
          <w:rFonts w:ascii="Times New Roman" w:hAnsi="Times New Roman"/>
          <w:kern w:val="0"/>
          <w:sz w:val="18"/>
          <w:szCs w:val="20"/>
          <w:lang w:eastAsia="nl-NL"/>
        </w:rPr>
        <w:t xml:space="preserve"> </w:t>
      </w:r>
      <w:r w:rsidR="00362CA1" w:rsidRPr="00E012DE">
        <w:rPr>
          <w:rFonts w:ascii="Times New Roman" w:hAnsi="Times New Roman"/>
          <w:kern w:val="0"/>
          <w:sz w:val="18"/>
          <w:szCs w:val="20"/>
          <w:lang w:eastAsia="nl-NL"/>
        </w:rPr>
        <w:t xml:space="preserve">one is interested in the </w:t>
      </w:r>
      <w:r w:rsidR="000B26D2" w:rsidRPr="00E012DE">
        <w:rPr>
          <w:rFonts w:ascii="Times New Roman" w:hAnsi="Times New Roman"/>
          <w:kern w:val="0"/>
          <w:sz w:val="18"/>
          <w:szCs w:val="20"/>
          <w:lang w:eastAsia="nl-NL"/>
        </w:rPr>
        <w:t>characteristic value of the mean</w:t>
      </w:r>
      <w:r w:rsidR="00362CA1" w:rsidRPr="00E012DE">
        <w:rPr>
          <w:rFonts w:ascii="Times New Roman" w:hAnsi="Times New Roman"/>
          <w:kern w:val="0"/>
          <w:sz w:val="18"/>
          <w:szCs w:val="20"/>
          <w:lang w:eastAsia="nl-NL"/>
        </w:rPr>
        <w:t xml:space="preserve">, the total variance </w:t>
      </w:r>
      <w:r w:rsidR="000B26D2" w:rsidRPr="00E012DE">
        <w:rPr>
          <w:rFonts w:ascii="Times New Roman" w:hAnsi="Times New Roman"/>
          <w:kern w:val="0"/>
          <w:sz w:val="18"/>
          <w:szCs w:val="20"/>
          <w:lang w:eastAsia="nl-NL"/>
        </w:rPr>
        <w:t>reduces to</w:t>
      </w:r>
      <w:r w:rsidR="00362CA1" w:rsidRPr="00E012DE">
        <w:rPr>
          <w:rFonts w:ascii="Times New Roman" w:hAnsi="Times New Roman"/>
          <w:kern w:val="0"/>
          <w:sz w:val="18"/>
          <w:szCs w:val="20"/>
          <w:lang w:eastAsia="nl-NL"/>
        </w:rPr>
        <w:t xml:space="preserve"> the variance of the mean, </w:t>
      </w:r>
      <w:r w:rsidR="00655B68" w:rsidRPr="00E012DE">
        <w:rPr>
          <w:rFonts w:ascii="Times New Roman" w:hAnsi="Times New Roman"/>
          <w:kern w:val="0"/>
          <w:sz w:val="18"/>
          <w:szCs w:val="20"/>
          <w:lang w:eastAsia="nl-NL"/>
        </w:rPr>
        <w:t xml:space="preserve">which yields to </w:t>
      </w:r>
      <w:r w:rsidR="005467FD" w:rsidRPr="00E012DE">
        <w:rPr>
          <w:rFonts w:ascii="Times New Roman" w:hAnsi="Times New Roman"/>
          <w:kern w:val="0"/>
          <w:sz w:val="18"/>
          <w:szCs w:val="20"/>
          <w:lang w:eastAsia="nl-NL"/>
        </w:rPr>
        <w:t>Eq.</w:t>
      </w:r>
      <w:r w:rsidR="00655B68" w:rsidRPr="00E012DE">
        <w:rPr>
          <w:rFonts w:ascii="Times New Roman" w:hAnsi="Times New Roman"/>
          <w:kern w:val="0"/>
          <w:sz w:val="18"/>
          <w:szCs w:val="20"/>
          <w:lang w:eastAsia="nl-NL"/>
        </w:rPr>
        <w:t xml:space="preserve"> </w:t>
      </w:r>
      <w:r w:rsidR="00320CD9" w:rsidRPr="00E012DE">
        <w:rPr>
          <w:rFonts w:ascii="Times New Roman" w:hAnsi="Times New Roman"/>
          <w:kern w:val="0"/>
          <w:sz w:val="18"/>
          <w:szCs w:val="20"/>
          <w:lang w:eastAsia="nl-NL"/>
        </w:rPr>
        <w:t>4</w:t>
      </w:r>
      <w:r w:rsidR="00845281" w:rsidRPr="00E012DE">
        <w:rPr>
          <w:rFonts w:ascii="Times New Roman" w:hAnsi="Times New Roman"/>
          <w:kern w:val="0"/>
          <w:sz w:val="18"/>
          <w:szCs w:val="20"/>
          <w:lang w:eastAsia="nl-NL"/>
        </w:rPr>
        <w:t xml:space="preserve">. This value corresponds to the </w:t>
      </w:r>
      <w:r w:rsidR="000B26D2" w:rsidRPr="00E012DE">
        <w:rPr>
          <w:rFonts w:ascii="Times New Roman" w:hAnsi="Times New Roman"/>
          <w:kern w:val="0"/>
          <w:sz w:val="18"/>
          <w:szCs w:val="20"/>
          <w:lang w:eastAsia="nl-NL"/>
        </w:rPr>
        <w:t>confidence interval of the mean</w:t>
      </w:r>
      <w:r w:rsidR="00655B68" w:rsidRPr="00E012DE">
        <w:rPr>
          <w:rFonts w:ascii="Times New Roman" w:hAnsi="Times New Roman"/>
          <w:kern w:val="0"/>
          <w:sz w:val="18"/>
          <w:szCs w:val="20"/>
          <w:lang w:eastAsia="nl-NL"/>
        </w:rPr>
        <w:t>.</w:t>
      </w:r>
    </w:p>
    <w:p w14:paraId="2FE2C598" w14:textId="6F6A4B64" w:rsidR="000B26D2" w:rsidRPr="00E012DE" w:rsidRDefault="003D4881" w:rsidP="000B26D2">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k</m:t>
            </m:r>
          </m:sub>
        </m:sSub>
        <m:r>
          <w:rPr>
            <w:rFonts w:ascii="Cambria Math" w:hAnsi="Cambria Math"/>
            <w:sz w:val="18"/>
            <w:szCs w:val="18"/>
          </w:rPr>
          <m:t xml:space="preserve">= </m:t>
        </m:r>
        <m:acc>
          <m:accPr>
            <m:chr m:val="̅"/>
            <m:ctrlPr>
              <w:rPr>
                <w:rFonts w:ascii="Cambria Math" w:hAnsi="Cambria Math"/>
                <w:i/>
                <w:sz w:val="18"/>
                <w:szCs w:val="18"/>
              </w:rPr>
            </m:ctrlPr>
          </m:accPr>
          <m:e>
            <m:r>
              <w:rPr>
                <w:rFonts w:ascii="Cambria Math" w:hAnsi="Cambria Math"/>
                <w:sz w:val="18"/>
                <w:szCs w:val="18"/>
              </w:rPr>
              <m:t>θ</m:t>
            </m:r>
          </m:e>
        </m:acc>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n-1</m:t>
            </m:r>
          </m:sub>
          <m:sup>
            <m:r>
              <w:rPr>
                <w:rFonts w:ascii="Cambria Math" w:hAnsi="Cambria Math"/>
                <w:sz w:val="18"/>
                <w:szCs w:val="18"/>
              </w:rPr>
              <m:t>0.95</m:t>
            </m:r>
          </m:sup>
        </m:sSubSup>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θ</m:t>
            </m:r>
          </m:sub>
        </m:sSub>
      </m:oMath>
      <w:r w:rsidR="000B26D2" w:rsidRPr="00E012DE">
        <w:rPr>
          <w:rFonts w:ascii="Cambria Math" w:hAnsi="Cambria Math"/>
          <w:kern w:val="0"/>
          <w:sz w:val="18"/>
          <w:szCs w:val="18"/>
          <w:lang w:eastAsia="nl-NL"/>
        </w:rPr>
        <w:tab/>
      </w:r>
      <w:r w:rsidR="000B26D2" w:rsidRPr="00E012DE">
        <w:rPr>
          <w:rFonts w:ascii="Cambria Math" w:hAnsi="Cambria Math"/>
          <w:bCs/>
          <w:kern w:val="0"/>
          <w:sz w:val="18"/>
          <w:szCs w:val="18"/>
          <w:lang w:eastAsia="nl-NL"/>
        </w:rPr>
        <w:t>(</w:t>
      </w:r>
      <w:r w:rsidR="000B26D2" w:rsidRPr="00E012DE">
        <w:rPr>
          <w:rFonts w:ascii="Cambria Math" w:hAnsi="Cambria Math"/>
          <w:bCs/>
          <w:kern w:val="0"/>
          <w:sz w:val="18"/>
          <w:szCs w:val="18"/>
          <w:lang w:eastAsia="nl-NL"/>
        </w:rPr>
        <w:fldChar w:fldCharType="begin"/>
      </w:r>
      <w:r w:rsidR="000B26D2" w:rsidRPr="00E012DE">
        <w:rPr>
          <w:rFonts w:ascii="Cambria Math" w:hAnsi="Cambria Math"/>
          <w:bCs/>
          <w:kern w:val="0"/>
          <w:sz w:val="18"/>
          <w:szCs w:val="18"/>
          <w:lang w:eastAsia="nl-NL"/>
        </w:rPr>
        <w:instrText xml:space="preserve"> SEQ ( \* ARABIC </w:instrText>
      </w:r>
      <w:r w:rsidR="000B26D2" w:rsidRPr="00E012DE">
        <w:rPr>
          <w:rFonts w:ascii="Cambria Math" w:hAnsi="Cambria Math"/>
          <w:bCs/>
          <w:kern w:val="0"/>
          <w:sz w:val="18"/>
          <w:szCs w:val="18"/>
          <w:lang w:eastAsia="nl-NL"/>
        </w:rPr>
        <w:fldChar w:fldCharType="separate"/>
      </w:r>
      <w:r w:rsidR="00E012DE">
        <w:rPr>
          <w:rFonts w:ascii="Cambria Math" w:hAnsi="Cambria Math"/>
          <w:bCs/>
          <w:noProof/>
          <w:kern w:val="0"/>
          <w:sz w:val="18"/>
          <w:szCs w:val="18"/>
          <w:lang w:eastAsia="nl-NL"/>
        </w:rPr>
        <w:t>1</w:t>
      </w:r>
      <w:r w:rsidR="000B26D2" w:rsidRPr="00E012DE">
        <w:rPr>
          <w:rFonts w:ascii="Cambria Math" w:hAnsi="Cambria Math"/>
          <w:bCs/>
          <w:kern w:val="0"/>
          <w:sz w:val="18"/>
          <w:szCs w:val="18"/>
          <w:lang w:eastAsia="nl-NL"/>
        </w:rPr>
        <w:fldChar w:fldCharType="end"/>
      </w:r>
      <w:r w:rsidR="000B26D2" w:rsidRPr="00E012DE">
        <w:rPr>
          <w:rFonts w:ascii="Cambria Math" w:hAnsi="Cambria Math"/>
          <w:bCs/>
          <w:kern w:val="0"/>
          <w:sz w:val="18"/>
          <w:szCs w:val="18"/>
          <w:lang w:eastAsia="nl-NL"/>
        </w:rPr>
        <w:t>)</w:t>
      </w:r>
    </w:p>
    <w:p w14:paraId="23AE0B19" w14:textId="75B2155E" w:rsidR="00AE1D18" w:rsidRPr="00E012DE" w:rsidRDefault="003D4881" w:rsidP="00AE1D18">
      <w:pPr>
        <w:widowControl/>
        <w:tabs>
          <w:tab w:val="right" w:pos="4634"/>
        </w:tabs>
        <w:wordWrap/>
        <w:autoSpaceDE/>
        <w:autoSpaceDN/>
        <w:ind w:firstLine="227"/>
        <w:rPr>
          <w:rFonts w:ascii="Cambria Math" w:hAnsi="Cambria Math"/>
          <w:iCs/>
          <w:sz w:val="18"/>
          <w:szCs w:val="18"/>
        </w:rPr>
      </w:pP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θ</m:t>
            </m:r>
          </m:sub>
        </m:sSub>
        <m:r>
          <w:rPr>
            <w:rFonts w:ascii="Cambria Math" w:hAnsi="Cambria Math"/>
            <w:sz w:val="18"/>
            <w:szCs w:val="18"/>
          </w:rPr>
          <m:t xml:space="preserve">= </m:t>
        </m:r>
        <m:rad>
          <m:radPr>
            <m:degHide m:val="1"/>
            <m:ctrlPr>
              <w:rPr>
                <w:rFonts w:ascii="Cambria Math" w:hAnsi="Cambria Math"/>
                <w:i/>
                <w:sz w:val="18"/>
                <w:szCs w:val="18"/>
              </w:rPr>
            </m:ctrlPr>
          </m:radPr>
          <m:deg/>
          <m:e>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θ</m:t>
                    </m:r>
                  </m:e>
                </m:acc>
              </m:sub>
              <m:sup>
                <m:r>
                  <w:rPr>
                    <w:rFonts w:ascii="Cambria Math" w:hAnsi="Cambria Math"/>
                    <w:sz w:val="18"/>
                    <w:szCs w:val="18"/>
                  </w:rPr>
                  <m:t>2</m:t>
                </m:r>
              </m:sup>
            </m:sSubSup>
          </m:e>
        </m:rad>
        <m:r>
          <w:rPr>
            <w:rFonts w:ascii="Cambria Math" w:hAnsi="Cambria Math"/>
            <w:sz w:val="18"/>
            <w:szCs w:val="18"/>
          </w:rPr>
          <m:t xml:space="preserve">=s </m:t>
        </m:r>
        <m:rad>
          <m:radPr>
            <m:degHide m:val="1"/>
            <m:ctrlPr>
              <w:rPr>
                <w:rFonts w:ascii="Cambria Math" w:hAnsi="Cambria Math"/>
                <w:i/>
                <w:sz w:val="18"/>
                <w:szCs w:val="18"/>
              </w:rPr>
            </m:ctrlPr>
          </m:radPr>
          <m:deg/>
          <m:e>
            <m:r>
              <w:rPr>
                <w:rFonts w:ascii="Cambria Math" w:hAnsi="Cambria Math"/>
                <w:sz w:val="18"/>
                <w:szCs w:val="18"/>
              </w:rPr>
              <m:t xml:space="preserve">1+ </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e>
        </m:rad>
      </m:oMath>
      <w:r w:rsidR="00AE1D18" w:rsidRPr="00E012DE">
        <w:rPr>
          <w:rFonts w:ascii="Cambria Math" w:hAnsi="Cambria Math"/>
          <w:iCs/>
          <w:sz w:val="18"/>
          <w:szCs w:val="18"/>
        </w:rPr>
        <w:tab/>
        <w:t>(</w:t>
      </w:r>
      <w:r w:rsidR="00AE1D18" w:rsidRPr="00E012DE">
        <w:rPr>
          <w:rFonts w:ascii="Cambria Math" w:hAnsi="Cambria Math"/>
          <w:iCs/>
          <w:sz w:val="18"/>
          <w:szCs w:val="18"/>
        </w:rPr>
        <w:fldChar w:fldCharType="begin"/>
      </w:r>
      <w:r w:rsidR="00AE1D18" w:rsidRPr="00E012DE">
        <w:rPr>
          <w:rFonts w:ascii="Cambria Math" w:hAnsi="Cambria Math"/>
          <w:iCs/>
          <w:sz w:val="18"/>
          <w:szCs w:val="18"/>
        </w:rPr>
        <w:instrText xml:space="preserve"> SEQ ( \* ARABIC </w:instrText>
      </w:r>
      <w:r w:rsidR="00AE1D18" w:rsidRPr="00E012DE">
        <w:rPr>
          <w:rFonts w:ascii="Cambria Math" w:hAnsi="Cambria Math"/>
          <w:iCs/>
          <w:sz w:val="18"/>
          <w:szCs w:val="18"/>
        </w:rPr>
        <w:fldChar w:fldCharType="separate"/>
      </w:r>
      <w:r w:rsidR="00E012DE">
        <w:rPr>
          <w:rFonts w:ascii="Cambria Math" w:hAnsi="Cambria Math"/>
          <w:iCs/>
          <w:noProof/>
          <w:sz w:val="18"/>
          <w:szCs w:val="18"/>
        </w:rPr>
        <w:t>2</w:t>
      </w:r>
      <w:r w:rsidR="00AE1D18" w:rsidRPr="00E012DE">
        <w:rPr>
          <w:rFonts w:ascii="Cambria Math" w:hAnsi="Cambria Math"/>
          <w:iCs/>
          <w:sz w:val="18"/>
          <w:szCs w:val="18"/>
        </w:rPr>
        <w:fldChar w:fldCharType="end"/>
      </w:r>
      <w:r w:rsidR="00AE1D18" w:rsidRPr="00E012DE">
        <w:rPr>
          <w:rFonts w:ascii="Cambria Math" w:hAnsi="Cambria Math"/>
          <w:iCs/>
          <w:sz w:val="18"/>
          <w:szCs w:val="18"/>
        </w:rPr>
        <w:t>)</w:t>
      </w:r>
    </w:p>
    <w:p w14:paraId="749102CA" w14:textId="1B840255" w:rsidR="00965158" w:rsidRPr="00E012DE" w:rsidRDefault="003D4881" w:rsidP="00965158">
      <w:pPr>
        <w:widowControl/>
        <w:tabs>
          <w:tab w:val="right" w:pos="4634"/>
        </w:tabs>
        <w:wordWrap/>
        <w:autoSpaceDE/>
        <w:autoSpaceDN/>
        <w:ind w:firstLine="227"/>
        <w:rPr>
          <w:rFonts w:ascii="Cambria Math" w:hAnsi="Cambria Math"/>
          <w:iCs/>
          <w:sz w:val="18"/>
          <w:szCs w:val="18"/>
        </w:rPr>
      </w:pPr>
      <m:oMath>
        <m:sSubSup>
          <m:sSubSupPr>
            <m:ctrlPr>
              <w:rPr>
                <w:rFonts w:ascii="Cambria Math" w:hAnsi="Cambria Math"/>
                <w:i/>
                <w:sz w:val="18"/>
                <w:szCs w:val="18"/>
              </w:rPr>
            </m:ctrlPr>
          </m:sSubSup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θ</m:t>
                </m:r>
              </m:e>
            </m:acc>
          </m:sub>
          <m:sup>
            <m:r>
              <w:rPr>
                <w:rFonts w:ascii="Cambria Math" w:hAnsi="Cambria Math"/>
                <w:sz w:val="18"/>
                <w:szCs w:val="18"/>
              </w:rPr>
              <m:t>2</m:t>
            </m:r>
          </m:sup>
        </m:sSub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s</m:t>
            </m:r>
          </m:e>
          <m:sup>
            <m:r>
              <w:rPr>
                <w:rFonts w:ascii="Cambria Math" w:hAnsi="Cambria Math"/>
                <w:sz w:val="18"/>
                <w:szCs w:val="18"/>
              </w:rPr>
              <m:t>2</m:t>
            </m:r>
          </m:sup>
        </m:sSup>
        <m:r>
          <w:rPr>
            <w:rFonts w:ascii="Cambria Math" w:hAnsi="Cambria Math"/>
            <w:sz w:val="18"/>
            <w:szCs w:val="18"/>
          </w:rPr>
          <m:t>/n</m:t>
        </m:r>
      </m:oMath>
      <w:r w:rsidR="00965158" w:rsidRPr="00E012DE">
        <w:rPr>
          <w:rFonts w:ascii="Cambria Math" w:hAnsi="Cambria Math"/>
          <w:iCs/>
          <w:sz w:val="18"/>
          <w:szCs w:val="18"/>
        </w:rPr>
        <w:tab/>
        <w:t>(</w:t>
      </w:r>
      <w:r w:rsidR="00965158" w:rsidRPr="00E012DE">
        <w:rPr>
          <w:rFonts w:ascii="Cambria Math" w:hAnsi="Cambria Math"/>
          <w:iCs/>
          <w:sz w:val="18"/>
          <w:szCs w:val="18"/>
        </w:rPr>
        <w:fldChar w:fldCharType="begin"/>
      </w:r>
      <w:r w:rsidR="00965158" w:rsidRPr="00E012DE">
        <w:rPr>
          <w:rFonts w:ascii="Cambria Math" w:hAnsi="Cambria Math"/>
          <w:iCs/>
          <w:sz w:val="18"/>
          <w:szCs w:val="18"/>
        </w:rPr>
        <w:instrText xml:space="preserve"> SEQ ( \* ARABIC </w:instrText>
      </w:r>
      <w:r w:rsidR="00965158" w:rsidRPr="00E012DE">
        <w:rPr>
          <w:rFonts w:ascii="Cambria Math" w:hAnsi="Cambria Math"/>
          <w:iCs/>
          <w:sz w:val="18"/>
          <w:szCs w:val="18"/>
        </w:rPr>
        <w:fldChar w:fldCharType="separate"/>
      </w:r>
      <w:r w:rsidR="00E012DE">
        <w:rPr>
          <w:rFonts w:ascii="Cambria Math" w:hAnsi="Cambria Math"/>
          <w:iCs/>
          <w:noProof/>
          <w:sz w:val="18"/>
          <w:szCs w:val="18"/>
        </w:rPr>
        <w:t>3</w:t>
      </w:r>
      <w:r w:rsidR="00965158" w:rsidRPr="00E012DE">
        <w:rPr>
          <w:rFonts w:ascii="Cambria Math" w:hAnsi="Cambria Math"/>
          <w:iCs/>
          <w:sz w:val="18"/>
          <w:szCs w:val="18"/>
        </w:rPr>
        <w:fldChar w:fldCharType="end"/>
      </w:r>
      <w:r w:rsidR="00965158" w:rsidRPr="00E012DE">
        <w:rPr>
          <w:rFonts w:ascii="Cambria Math" w:hAnsi="Cambria Math"/>
          <w:iCs/>
          <w:sz w:val="18"/>
          <w:szCs w:val="18"/>
        </w:rPr>
        <w:t>)</w:t>
      </w:r>
    </w:p>
    <w:p w14:paraId="2CA65745" w14:textId="3FAF1340" w:rsidR="00ED1D29" w:rsidRPr="00E012DE" w:rsidRDefault="003D4881" w:rsidP="00ED1D29">
      <w:pPr>
        <w:widowControl/>
        <w:tabs>
          <w:tab w:val="right" w:pos="4634"/>
        </w:tabs>
        <w:wordWrap/>
        <w:autoSpaceDE/>
        <w:autoSpaceDN/>
        <w:ind w:firstLine="227"/>
        <w:rPr>
          <w:rFonts w:ascii="Cambria Math" w:hAnsi="Cambria Math"/>
          <w:iCs/>
          <w:sz w:val="18"/>
          <w:szCs w:val="18"/>
        </w:rPr>
      </w:pPr>
      <m:oMath>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k,m</m:t>
            </m:r>
          </m:sub>
        </m:sSub>
        <m:r>
          <w:rPr>
            <w:rFonts w:ascii="Cambria Math" w:hAnsi="Cambria Math"/>
            <w:sz w:val="18"/>
            <w:szCs w:val="18"/>
          </w:rPr>
          <m:t xml:space="preserve">= </m:t>
        </m:r>
        <m:acc>
          <m:accPr>
            <m:chr m:val="̅"/>
            <m:ctrlPr>
              <w:rPr>
                <w:rFonts w:ascii="Cambria Math" w:hAnsi="Cambria Math"/>
                <w:i/>
                <w:sz w:val="18"/>
                <w:szCs w:val="18"/>
              </w:rPr>
            </m:ctrlPr>
          </m:accPr>
          <m:e>
            <m:r>
              <w:rPr>
                <w:rFonts w:ascii="Cambria Math" w:hAnsi="Cambria Math"/>
                <w:sz w:val="18"/>
                <w:szCs w:val="18"/>
              </w:rPr>
              <m:t>θ</m:t>
            </m:r>
          </m:e>
        </m:acc>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n-1</m:t>
            </m:r>
          </m:sub>
          <m:sup>
            <m:r>
              <w:rPr>
                <w:rFonts w:ascii="Cambria Math" w:hAnsi="Cambria Math"/>
                <w:sz w:val="18"/>
                <w:szCs w:val="18"/>
              </w:rPr>
              <m:t>0.95</m:t>
            </m:r>
          </m:sup>
        </m:sSubSup>
        <m:sSub>
          <m:sSubPr>
            <m:ctrlPr>
              <w:rPr>
                <w:rFonts w:ascii="Cambria Math" w:hAnsi="Cambria Math"/>
                <w:i/>
                <w:sz w:val="18"/>
                <w:szCs w:val="18"/>
              </w:rPr>
            </m:ctrlPr>
          </m:sSub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θ</m:t>
                </m:r>
              </m:e>
            </m:acc>
          </m:sub>
        </m:sSub>
        <m:r>
          <w:rPr>
            <w:rFonts w:ascii="Cambria Math" w:eastAsiaTheme="minorEastAsia" w:hAnsi="Cambria Math"/>
            <w:sz w:val="18"/>
            <w:szCs w:val="18"/>
          </w:rPr>
          <m:t>=</m:t>
        </m:r>
        <m:acc>
          <m:accPr>
            <m:chr m:val="̅"/>
            <m:ctrlPr>
              <w:rPr>
                <w:rFonts w:ascii="Cambria Math" w:hAnsi="Cambria Math"/>
                <w:i/>
                <w:sz w:val="18"/>
                <w:szCs w:val="18"/>
              </w:rPr>
            </m:ctrlPr>
          </m:accPr>
          <m:e>
            <m:r>
              <w:rPr>
                <w:rFonts w:ascii="Cambria Math" w:hAnsi="Cambria Math"/>
                <w:sz w:val="18"/>
                <w:szCs w:val="18"/>
              </w:rPr>
              <m:t>θ</m:t>
            </m:r>
          </m:e>
        </m:acc>
        <m:r>
          <m:rPr>
            <m:sty m:val="p"/>
          </m:rPr>
          <w:rPr>
            <w:rFonts w:ascii="Cambria Math" w:hAnsi="Cambria Math"/>
            <w:sz w:val="18"/>
            <w:szCs w:val="18"/>
          </w:rPr>
          <m:t>-</m:t>
        </m:r>
        <m:sSubSup>
          <m:sSubSupPr>
            <m:ctrlPr>
              <w:rPr>
                <w:rFonts w:ascii="Cambria Math" w:hAnsi="Cambria Math"/>
                <w:sz w:val="18"/>
                <w:szCs w:val="18"/>
              </w:rPr>
            </m:ctrlPr>
          </m:sSubSupPr>
          <m:e>
            <m:r>
              <w:rPr>
                <w:rFonts w:ascii="Cambria Math" w:hAnsi="Cambria Math"/>
                <w:sz w:val="18"/>
                <w:szCs w:val="18"/>
              </w:rPr>
              <m:t>t</m:t>
            </m:r>
          </m:e>
          <m:sub>
            <m:r>
              <w:rPr>
                <w:rFonts w:ascii="Cambria Math" w:hAnsi="Cambria Math"/>
                <w:sz w:val="18"/>
                <w:szCs w:val="18"/>
              </w:rPr>
              <m:t>n</m:t>
            </m:r>
            <m:r>
              <m:rPr>
                <m:sty m:val="p"/>
              </m:rPr>
              <w:rPr>
                <w:rFonts w:ascii="Cambria Math" w:hAnsi="Cambria Math"/>
                <w:sz w:val="18"/>
                <w:szCs w:val="18"/>
              </w:rPr>
              <m:t>-1</m:t>
            </m:r>
          </m:sub>
          <m:sup>
            <m:r>
              <w:rPr>
                <w:rFonts w:ascii="Cambria Math" w:hAnsi="Cambria Math"/>
                <w:sz w:val="18"/>
                <w:szCs w:val="18"/>
              </w:rPr>
              <m:t>0.95</m:t>
            </m:r>
          </m:sup>
        </m:sSubSup>
        <m:r>
          <w:rPr>
            <w:rFonts w:ascii="Cambria Math" w:hAnsi="Cambria Math"/>
            <w:sz w:val="18"/>
            <w:szCs w:val="18"/>
          </w:rPr>
          <m:t xml:space="preserve"> s </m:t>
        </m:r>
        <m:rad>
          <m:radPr>
            <m:degHide m:val="1"/>
            <m:ctrlPr>
              <w:rPr>
                <w:rFonts w:ascii="Cambria Math" w:hAnsi="Cambria Math"/>
                <w:i/>
                <w:sz w:val="18"/>
                <w:szCs w:val="18"/>
              </w:rPr>
            </m:ctrlPr>
          </m:radPr>
          <m:deg/>
          <m:e>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n</m:t>
                </m:r>
              </m:den>
            </m:f>
          </m:e>
        </m:rad>
      </m:oMath>
      <w:r w:rsidR="00ED1D29" w:rsidRPr="00E012DE">
        <w:rPr>
          <w:rFonts w:ascii="Cambria Math" w:hAnsi="Cambria Math"/>
          <w:iCs/>
          <w:sz w:val="18"/>
          <w:szCs w:val="18"/>
        </w:rPr>
        <w:tab/>
        <w:t>(</w:t>
      </w:r>
      <w:r w:rsidR="00ED1D29" w:rsidRPr="00E012DE">
        <w:rPr>
          <w:rFonts w:ascii="Cambria Math" w:hAnsi="Cambria Math"/>
          <w:iCs/>
          <w:sz w:val="18"/>
          <w:szCs w:val="18"/>
        </w:rPr>
        <w:fldChar w:fldCharType="begin"/>
      </w:r>
      <w:r w:rsidR="00ED1D29" w:rsidRPr="00E012DE">
        <w:rPr>
          <w:rFonts w:ascii="Cambria Math" w:hAnsi="Cambria Math"/>
          <w:iCs/>
          <w:sz w:val="18"/>
          <w:szCs w:val="18"/>
        </w:rPr>
        <w:instrText xml:space="preserve"> SEQ ( \* ARABIC </w:instrText>
      </w:r>
      <w:r w:rsidR="00ED1D29" w:rsidRPr="00E012DE">
        <w:rPr>
          <w:rFonts w:ascii="Cambria Math" w:hAnsi="Cambria Math"/>
          <w:iCs/>
          <w:sz w:val="18"/>
          <w:szCs w:val="18"/>
        </w:rPr>
        <w:fldChar w:fldCharType="separate"/>
      </w:r>
      <w:r w:rsidR="00E012DE">
        <w:rPr>
          <w:rFonts w:ascii="Cambria Math" w:hAnsi="Cambria Math"/>
          <w:iCs/>
          <w:noProof/>
          <w:sz w:val="18"/>
          <w:szCs w:val="18"/>
        </w:rPr>
        <w:t>4</w:t>
      </w:r>
      <w:r w:rsidR="00ED1D29" w:rsidRPr="00E012DE">
        <w:rPr>
          <w:rFonts w:ascii="Cambria Math" w:hAnsi="Cambria Math"/>
          <w:iCs/>
          <w:sz w:val="18"/>
          <w:szCs w:val="18"/>
        </w:rPr>
        <w:fldChar w:fldCharType="end"/>
      </w:r>
      <w:r w:rsidR="00ED1D29" w:rsidRPr="00E012DE">
        <w:rPr>
          <w:rFonts w:ascii="Cambria Math" w:hAnsi="Cambria Math"/>
          <w:iCs/>
          <w:sz w:val="18"/>
          <w:szCs w:val="18"/>
        </w:rPr>
        <w:t>)</w:t>
      </w:r>
    </w:p>
    <w:p w14:paraId="317B34D9" w14:textId="3991FD26" w:rsidR="00351972" w:rsidRPr="00E012DE" w:rsidRDefault="00FA229F" w:rsidP="004451E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representative value </w:t>
      </w:r>
      <w:r w:rsidR="00AB1195" w:rsidRPr="00E012DE">
        <w:rPr>
          <w:rFonts w:ascii="Times New Roman" w:hAnsi="Times New Roman"/>
          <w:kern w:val="0"/>
          <w:sz w:val="18"/>
          <w:szCs w:val="20"/>
          <w:lang w:eastAsia="nl-NL"/>
        </w:rPr>
        <w:t>can be linked to the characteristic boundaries (</w:t>
      </w:r>
      <w:r w:rsidR="00B907D7" w:rsidRPr="00E012DE">
        <w:rPr>
          <w:rFonts w:ascii="Times New Roman" w:hAnsi="Times New Roman"/>
          <w:kern w:val="0"/>
          <w:sz w:val="18"/>
          <w:szCs w:val="20"/>
          <w:lang w:eastAsia="nl-NL"/>
        </w:rPr>
        <w:t>E</w:t>
      </w:r>
      <w:r w:rsidR="00AB1195" w:rsidRPr="00E012DE">
        <w:rPr>
          <w:rFonts w:ascii="Times New Roman" w:hAnsi="Times New Roman"/>
          <w:kern w:val="0"/>
          <w:sz w:val="18"/>
          <w:szCs w:val="20"/>
          <w:lang w:eastAsia="nl-NL"/>
        </w:rPr>
        <w:t xml:space="preserve">q. 1 and 4). </w:t>
      </w:r>
      <w:r w:rsidR="003D327D" w:rsidRPr="00E012DE">
        <w:rPr>
          <w:rFonts w:ascii="Times New Roman" w:hAnsi="Times New Roman"/>
          <w:kern w:val="0"/>
          <w:sz w:val="18"/>
          <w:szCs w:val="20"/>
          <w:lang w:eastAsia="nl-NL"/>
        </w:rPr>
        <w:t xml:space="preserve">In </w:t>
      </w:r>
      <w:r w:rsidR="00AB1195" w:rsidRPr="00E012DE">
        <w:rPr>
          <w:rFonts w:ascii="Times New Roman" w:hAnsi="Times New Roman"/>
          <w:kern w:val="0"/>
          <w:sz w:val="18"/>
          <w:szCs w:val="20"/>
          <w:lang w:eastAsia="nl-NL"/>
        </w:rPr>
        <w:t xml:space="preserve">an attempt to do this, </w:t>
      </w:r>
      <w:r w:rsidR="00466438" w:rsidRPr="00E012DE">
        <w:rPr>
          <w:rFonts w:ascii="Times New Roman" w:hAnsi="Times New Roman"/>
          <w:kern w:val="0"/>
          <w:sz w:val="18"/>
          <w:szCs w:val="20"/>
          <w:lang w:eastAsia="nl-NL"/>
        </w:rPr>
        <w:t>the</w:t>
      </w:r>
      <w:r w:rsidR="003D327D" w:rsidRPr="00E012DE">
        <w:rPr>
          <w:rFonts w:ascii="Times New Roman" w:hAnsi="Times New Roman"/>
          <w:kern w:val="0"/>
          <w:sz w:val="18"/>
          <w:szCs w:val="20"/>
          <w:lang w:eastAsia="nl-NL"/>
        </w:rPr>
        <w:t xml:space="preserve"> </w:t>
      </w:r>
      <w:r w:rsidR="00F87C44" w:rsidRPr="00E012DE">
        <w:rPr>
          <w:rFonts w:ascii="Times New Roman" w:hAnsi="Times New Roman"/>
          <w:kern w:val="0"/>
          <w:sz w:val="18"/>
          <w:szCs w:val="20"/>
          <w:lang w:eastAsia="nl-NL"/>
        </w:rPr>
        <w:t xml:space="preserve">variance </w:t>
      </w:r>
      <w:r w:rsidR="003D327D" w:rsidRPr="00E012DE">
        <w:rPr>
          <w:rFonts w:ascii="Times New Roman" w:hAnsi="Times New Roman"/>
          <w:kern w:val="0"/>
          <w:sz w:val="18"/>
          <w:szCs w:val="20"/>
          <w:lang w:eastAsia="nl-NL"/>
        </w:rPr>
        <w:t xml:space="preserve">reduction factor </w:t>
      </w:r>
      <m:oMath>
        <m:r>
          <w:rPr>
            <w:rFonts w:ascii="Cambria Math" w:hAnsi="Cambria Math"/>
            <w:kern w:val="0"/>
            <w:sz w:val="18"/>
            <w:szCs w:val="20"/>
            <w:lang w:eastAsia="nl-NL"/>
          </w:rPr>
          <m:t>Γ</m:t>
        </m:r>
      </m:oMath>
      <w:r w:rsidR="003D327D" w:rsidRPr="00E012DE">
        <w:rPr>
          <w:rFonts w:ascii="Times New Roman" w:hAnsi="Times New Roman"/>
          <w:kern w:val="0"/>
          <w:sz w:val="18"/>
          <w:szCs w:val="20"/>
          <w:lang w:eastAsia="nl-NL"/>
        </w:rPr>
        <w:t xml:space="preserve"> </w:t>
      </w:r>
      <w:r w:rsidR="00466438" w:rsidRPr="00E012DE">
        <w:rPr>
          <w:rFonts w:ascii="Times New Roman" w:hAnsi="Times New Roman"/>
          <w:kern w:val="0"/>
          <w:sz w:val="18"/>
          <w:szCs w:val="20"/>
          <w:lang w:eastAsia="nl-NL"/>
        </w:rPr>
        <w:t xml:space="preserve">as defined by </w:t>
      </w:r>
      <w:r w:rsidR="00BE1344" w:rsidRPr="00E012DE">
        <w:rPr>
          <w:rFonts w:ascii="Times New Roman" w:hAnsi="Times New Roman"/>
          <w:kern w:val="0"/>
          <w:sz w:val="18"/>
          <w:szCs w:val="20"/>
          <w:lang w:eastAsia="nl-NL"/>
        </w:rPr>
        <w:fldChar w:fldCharType="begin"/>
      </w:r>
      <w:r w:rsidR="00466438" w:rsidRPr="00E012DE">
        <w:rPr>
          <w:rFonts w:ascii="Times New Roman" w:hAnsi="Times New Roman"/>
          <w:kern w:val="0"/>
          <w:sz w:val="18"/>
          <w:szCs w:val="20"/>
          <w:lang w:eastAsia="nl-NL"/>
        </w:rPr>
        <w:instrText xml:space="preserve"> ADDIN EN.CITE &lt;EndNote&gt;&lt;Cite AuthorYear="1"&gt;&lt;Author&gt;Vanmarcke&lt;/Author&gt;&lt;Year&gt;1977&lt;/Year&gt;&lt;RecNum&gt;11&lt;/RecNum&gt;&lt;DisplayText&gt;Vanmarcke (1977a, 1977b)&lt;/DisplayText&gt;&lt;record&gt;&lt;rec-number&gt;11&lt;/rec-number&gt;&lt;foreign-keys&gt;&lt;key app="EN" db-id="fpfvw0w5i5ppf2ed0e8xrdtzpvvarwvtdz0d" timestamp="1598342995"&gt;11&lt;/key&gt;&lt;/foreign-keys&gt;&lt;ref-type name="Journal Article"&gt;17&lt;/ref-type&gt;&lt;contributors&gt;&lt;authors&gt;&lt;author&gt;Vanmarcke, Erik H&lt;/author&gt;&lt;/authors&gt;&lt;/contributors&gt;&lt;titles&gt;&lt;title&gt;Probabilistic modeling of soil profiles&lt;/title&gt;&lt;secondary-title&gt;Journal of the geotechnical engineering division&lt;/secondary-title&gt;&lt;/titles&gt;&lt;periodical&gt;&lt;full-title&gt;Journal of the geotechnical engineering division&lt;/full-title&gt;&lt;/periodical&gt;&lt;pages&gt;1227-1246&lt;/pages&gt;&lt;volume&gt;103&lt;/volume&gt;&lt;number&gt;11&lt;/number&gt;&lt;num-vols&gt;a&lt;/num-vols&gt;&lt;dates&gt;&lt;year&gt;1977&lt;/year&gt;&lt;/dates&gt;&lt;urls&gt;&lt;/urls&gt;&lt;/record&gt;&lt;/Cite&gt;&lt;Cite AuthorYear="1"&gt;&lt;Author&gt;Vanmarcke&lt;/Author&gt;&lt;Year&gt;1977&lt;/Year&gt;&lt;RecNum&gt;168&lt;/RecNum&gt;&lt;record&gt;&lt;rec-number&gt;168&lt;/rec-number&gt;&lt;foreign-keys&gt;&lt;key app="EN" db-id="fpfvw0w5i5ppf2ed0e8xrdtzpvvarwvtdz0d" timestamp="1606807368"&gt;168&lt;/key&gt;&lt;/foreign-keys&gt;&lt;ref-type name="Journal Article"&gt;17&lt;/ref-type&gt;&lt;contributors&gt;&lt;authors&gt;&lt;author&gt;Vanmarcke, Erik H&lt;/author&gt;&lt;/authors&gt;&lt;/contributors&gt;&lt;titles&gt;&lt;title&gt;Reliability of earth slopes&lt;/title&gt;&lt;secondary-title&gt;Journal of the Geotechnical Engineering Division&lt;/secondary-title&gt;&lt;/titles&gt;&lt;periodical&gt;&lt;full-title&gt;Journal of the geotechnical engineering division&lt;/full-title&gt;&lt;/periodical&gt;&lt;pages&gt;1247-1265&lt;/pages&gt;&lt;volume&gt;103&lt;/volume&gt;&lt;number&gt;11&lt;/number&gt;&lt;num-vols&gt;b&lt;/num-vols&gt;&lt;dates&gt;&lt;year&gt;1977&lt;/year&gt;&lt;/dates&gt;&lt;urls&gt;&lt;/urls&gt;&lt;/record&gt;&lt;/Cite&gt;&lt;/EndNote&gt;</w:instrText>
      </w:r>
      <w:r w:rsidR="00BE1344" w:rsidRPr="00E012DE">
        <w:rPr>
          <w:rFonts w:ascii="Times New Roman" w:hAnsi="Times New Roman"/>
          <w:kern w:val="0"/>
          <w:sz w:val="18"/>
          <w:szCs w:val="20"/>
          <w:lang w:eastAsia="nl-NL"/>
        </w:rPr>
        <w:fldChar w:fldCharType="separate"/>
      </w:r>
      <w:r w:rsidR="00466438" w:rsidRPr="00E012DE">
        <w:rPr>
          <w:rFonts w:ascii="Times New Roman" w:hAnsi="Times New Roman"/>
          <w:noProof/>
          <w:kern w:val="0"/>
          <w:sz w:val="18"/>
          <w:szCs w:val="20"/>
          <w:lang w:eastAsia="nl-NL"/>
        </w:rPr>
        <w:t>Vanmarcke (1977a, 1977b)</w:t>
      </w:r>
      <w:r w:rsidR="00BE1344" w:rsidRPr="00E012DE">
        <w:rPr>
          <w:rFonts w:ascii="Times New Roman" w:hAnsi="Times New Roman"/>
          <w:kern w:val="0"/>
          <w:sz w:val="18"/>
          <w:szCs w:val="20"/>
          <w:lang w:eastAsia="nl-NL"/>
        </w:rPr>
        <w:fldChar w:fldCharType="end"/>
      </w:r>
      <w:r w:rsidR="003D327D" w:rsidRPr="00E012DE" w:rsidDel="00FA1AF4">
        <w:rPr>
          <w:rFonts w:ascii="Times New Roman" w:hAnsi="Times New Roman"/>
          <w:kern w:val="0"/>
          <w:sz w:val="18"/>
          <w:szCs w:val="20"/>
          <w:lang w:eastAsia="nl-NL"/>
        </w:rPr>
        <w:t xml:space="preserve"> </w:t>
      </w:r>
      <w:r w:rsidR="003D327D" w:rsidRPr="00E012DE">
        <w:rPr>
          <w:rFonts w:ascii="Times New Roman" w:hAnsi="Times New Roman"/>
          <w:kern w:val="0"/>
          <w:sz w:val="18"/>
          <w:szCs w:val="20"/>
          <w:lang w:eastAsia="nl-NL"/>
        </w:rPr>
        <w:t xml:space="preserve">can be applied to the </w:t>
      </w:r>
      <w:r w:rsidR="00466438" w:rsidRPr="00E012DE">
        <w:rPr>
          <w:rFonts w:ascii="Times New Roman" w:hAnsi="Times New Roman"/>
          <w:kern w:val="0"/>
          <w:sz w:val="18"/>
          <w:szCs w:val="20"/>
          <w:lang w:eastAsia="nl-NL"/>
        </w:rPr>
        <w:t xml:space="preserve">sample variance </w:t>
      </w:r>
      <m:oMath>
        <m:sSup>
          <m:sSupPr>
            <m:ctrlPr>
              <w:rPr>
                <w:rFonts w:ascii="Cambria Math" w:hAnsi="Cambria Math"/>
                <w:kern w:val="0"/>
                <w:sz w:val="18"/>
                <w:szCs w:val="20"/>
                <w:lang w:eastAsia="nl-NL"/>
              </w:rPr>
            </m:ctrlPr>
          </m:sSupPr>
          <m:e>
            <m:r>
              <w:rPr>
                <w:rFonts w:ascii="Cambria Math" w:hAnsi="Cambria Math"/>
                <w:kern w:val="0"/>
                <w:sz w:val="18"/>
                <w:szCs w:val="20"/>
                <w:lang w:eastAsia="nl-NL"/>
              </w:rPr>
              <m:t>s</m:t>
            </m:r>
          </m:e>
          <m:sup>
            <m:r>
              <m:rPr>
                <m:sty m:val="p"/>
              </m:rPr>
              <w:rPr>
                <w:rFonts w:ascii="Cambria Math" w:hAnsi="Cambria Math"/>
                <w:kern w:val="0"/>
                <w:sz w:val="18"/>
                <w:szCs w:val="20"/>
                <w:lang w:eastAsia="nl-NL"/>
              </w:rPr>
              <m:t>2</m:t>
            </m:r>
          </m:sup>
        </m:sSup>
      </m:oMath>
      <w:r w:rsidR="00466438" w:rsidRPr="00E012DE">
        <w:rPr>
          <w:rFonts w:ascii="Times New Roman" w:hAnsi="Times New Roman"/>
          <w:kern w:val="0"/>
          <w:sz w:val="18"/>
          <w:szCs w:val="20"/>
          <w:lang w:eastAsia="nl-NL"/>
        </w:rPr>
        <w:t xml:space="preserve">. The reduction is not applied to variance of the mean </w:t>
      </w:r>
      <m:oMath>
        <m:sSubSup>
          <m:sSubSupPr>
            <m:ctrlPr>
              <w:rPr>
                <w:rFonts w:ascii="Cambria Math" w:hAnsi="Cambria Math"/>
                <w:kern w:val="0"/>
                <w:sz w:val="18"/>
                <w:szCs w:val="20"/>
                <w:lang w:eastAsia="nl-NL"/>
              </w:rPr>
            </m:ctrlPr>
          </m:sSubSupPr>
          <m:e>
            <m:r>
              <w:rPr>
                <w:rFonts w:ascii="Cambria Math" w:hAnsi="Cambria Math"/>
                <w:kern w:val="0"/>
                <w:sz w:val="18"/>
                <w:szCs w:val="20"/>
                <w:lang w:eastAsia="nl-NL"/>
              </w:rPr>
              <m:t>σ</m:t>
            </m:r>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θ</m:t>
                </m:r>
              </m:e>
            </m:acc>
          </m:sub>
          <m:sup>
            <m:r>
              <m:rPr>
                <m:sty m:val="p"/>
              </m:rPr>
              <w:rPr>
                <w:rFonts w:ascii="Cambria Math" w:hAnsi="Cambria Math"/>
                <w:kern w:val="0"/>
                <w:sz w:val="18"/>
                <w:szCs w:val="20"/>
                <w:lang w:eastAsia="nl-NL"/>
              </w:rPr>
              <m:t>2</m:t>
            </m:r>
          </m:sup>
        </m:sSubSup>
      </m:oMath>
      <w:r w:rsidR="00466438" w:rsidRPr="00E012DE">
        <w:rPr>
          <w:rFonts w:ascii="Times New Roman" w:hAnsi="Times New Roman"/>
          <w:kern w:val="0"/>
          <w:sz w:val="18"/>
          <w:szCs w:val="20"/>
          <w:lang w:eastAsia="nl-NL"/>
        </w:rPr>
        <w:t xml:space="preserve"> as this is the statistical uncertainty related to the sample size</w:t>
      </w:r>
      <w:r w:rsidR="00AB1195" w:rsidRPr="00E012DE">
        <w:rPr>
          <w:rFonts w:ascii="Times New Roman" w:hAnsi="Times New Roman"/>
          <w:kern w:val="0"/>
          <w:sz w:val="18"/>
          <w:szCs w:val="20"/>
          <w:lang w:eastAsia="nl-NL"/>
        </w:rPr>
        <w:t xml:space="preserve">. </w:t>
      </w:r>
      <w:r w:rsidR="005F0DF4" w:rsidRPr="00E012DE">
        <w:rPr>
          <w:rFonts w:ascii="Times New Roman" w:hAnsi="Times New Roman"/>
          <w:kern w:val="0"/>
          <w:sz w:val="18"/>
          <w:szCs w:val="20"/>
          <w:lang w:eastAsia="nl-NL"/>
        </w:rPr>
        <w:t>The variance reduction factor is equal to 1 in case the scale of fluctuation is equal or larger than the failure extent. In case the scale of fluctuation is relatively small, the variance reduction factor approaches 0.</w:t>
      </w:r>
    </w:p>
    <w:p w14:paraId="7B86ECEB" w14:textId="35FC7758" w:rsidR="003D327D" w:rsidRPr="00E012DE" w:rsidRDefault="00AB1195" w:rsidP="004451E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reduced standard deviation accounts for the variance reduction </w:t>
      </w:r>
      <w:r w:rsidR="001912D2" w:rsidRPr="00E012DE">
        <w:rPr>
          <w:rFonts w:ascii="Times New Roman" w:hAnsi="Times New Roman"/>
          <w:kern w:val="0"/>
          <w:sz w:val="18"/>
          <w:szCs w:val="20"/>
          <w:lang w:eastAsia="nl-NL"/>
        </w:rPr>
        <w:t>for a specific limit state and soil volume. Hence, t</w:t>
      </w:r>
      <w:r w:rsidR="003D327D" w:rsidRPr="00E012DE">
        <w:rPr>
          <w:rFonts w:ascii="Times New Roman" w:hAnsi="Times New Roman"/>
          <w:kern w:val="0"/>
          <w:sz w:val="18"/>
          <w:szCs w:val="20"/>
          <w:lang w:eastAsia="nl-NL"/>
        </w:rPr>
        <w:t xml:space="preserve">he </w:t>
      </w:r>
      <w:r w:rsidR="00F87C44" w:rsidRPr="00E012DE">
        <w:rPr>
          <w:rFonts w:ascii="Times New Roman" w:hAnsi="Times New Roman"/>
          <w:kern w:val="0"/>
          <w:sz w:val="18"/>
          <w:szCs w:val="20"/>
          <w:lang w:eastAsia="nl-NL"/>
        </w:rPr>
        <w:t xml:space="preserve">term </w:t>
      </w:r>
      <w:r w:rsidR="00F87C44" w:rsidRPr="00E012DE">
        <w:rPr>
          <w:rFonts w:ascii="Times New Roman" w:hAnsi="Times New Roman"/>
          <w:kern w:val="0"/>
          <w:sz w:val="18"/>
          <w:szCs w:val="20"/>
          <w:lang w:eastAsia="nl-NL"/>
        </w:rPr>
        <w:lastRenderedPageBreak/>
        <w:t>“</w:t>
      </w:r>
      <w:r w:rsidR="003D327D" w:rsidRPr="00E012DE">
        <w:rPr>
          <w:rFonts w:ascii="Times New Roman" w:hAnsi="Times New Roman"/>
          <w:kern w:val="0"/>
          <w:sz w:val="18"/>
          <w:szCs w:val="20"/>
          <w:lang w:eastAsia="nl-NL"/>
        </w:rPr>
        <w:t>representative standard deviation</w:t>
      </w:r>
      <w:r w:rsidR="00F87C44" w:rsidRPr="00E012DE">
        <w:rPr>
          <w:rFonts w:ascii="Times New Roman" w:hAnsi="Times New Roman"/>
          <w:kern w:val="0"/>
          <w:sz w:val="18"/>
          <w:szCs w:val="20"/>
          <w:lang w:eastAsia="nl-NL"/>
        </w:rPr>
        <w:t>” is introduced which together with the</w:t>
      </w:r>
      <w:r w:rsidR="003D327D" w:rsidRPr="00E012DE">
        <w:rPr>
          <w:rFonts w:ascii="Times New Roman" w:hAnsi="Times New Roman"/>
          <w:kern w:val="0"/>
          <w:sz w:val="18"/>
          <w:szCs w:val="20"/>
          <w:lang w:eastAsia="nl-NL"/>
        </w:rPr>
        <w:t xml:space="preserve"> representative value are related to the 5% confidence level or 95% probability of exceedance (PoE) for the associated limit state in the soil volume of interest</w:t>
      </w:r>
      <w:r w:rsidR="00F87C44" w:rsidRPr="00E012DE">
        <w:rPr>
          <w:rFonts w:ascii="Times New Roman" w:hAnsi="Times New Roman"/>
          <w:kern w:val="0"/>
          <w:sz w:val="18"/>
          <w:szCs w:val="20"/>
          <w:lang w:eastAsia="nl-NL"/>
        </w:rPr>
        <w:t xml:space="preserve"> (</w:t>
      </w:r>
      <w:r w:rsidR="003D327D" w:rsidRPr="00E012DE">
        <w:rPr>
          <w:rFonts w:ascii="Times New Roman" w:hAnsi="Times New Roman"/>
          <w:kern w:val="0"/>
          <w:sz w:val="18"/>
          <w:szCs w:val="20"/>
          <w:lang w:eastAsia="nl-NL"/>
        </w:rPr>
        <w:t xml:space="preserve">see </w:t>
      </w:r>
      <w:r w:rsidR="005467FD" w:rsidRPr="00E012DE">
        <w:rPr>
          <w:rFonts w:ascii="Times New Roman" w:hAnsi="Times New Roman"/>
          <w:kern w:val="0"/>
          <w:sz w:val="18"/>
          <w:szCs w:val="20"/>
          <w:lang w:eastAsia="nl-NL"/>
        </w:rPr>
        <w:t>Eq.</w:t>
      </w:r>
      <w:r w:rsidR="003D327D" w:rsidRPr="00E012DE">
        <w:rPr>
          <w:rFonts w:ascii="Times New Roman" w:hAnsi="Times New Roman"/>
          <w:kern w:val="0"/>
          <w:sz w:val="18"/>
          <w:szCs w:val="20"/>
          <w:lang w:eastAsia="nl-NL"/>
        </w:rPr>
        <w:t xml:space="preserve"> 5 and 6</w:t>
      </w:r>
      <w:r w:rsidR="00F87C44" w:rsidRPr="00E012DE">
        <w:rPr>
          <w:rFonts w:ascii="Times New Roman" w:hAnsi="Times New Roman"/>
          <w:kern w:val="0"/>
          <w:sz w:val="18"/>
          <w:szCs w:val="20"/>
          <w:lang w:eastAsia="nl-NL"/>
        </w:rPr>
        <w:t>)</w:t>
      </w:r>
      <w:r w:rsidR="003D327D" w:rsidRPr="00E012DE">
        <w:rPr>
          <w:rFonts w:ascii="Times New Roman" w:hAnsi="Times New Roman"/>
          <w:kern w:val="0"/>
          <w:sz w:val="18"/>
          <w:szCs w:val="20"/>
          <w:lang w:eastAsia="nl-NL"/>
        </w:rPr>
        <w:t>.</w:t>
      </w:r>
    </w:p>
    <w:p w14:paraId="0A0F0331" w14:textId="0839A400" w:rsidR="00AE1D18" w:rsidRPr="00E012DE" w:rsidRDefault="003D4881" w:rsidP="00AE1D18">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hAnsi="Cambria Math"/>
                <w:i/>
                <w:sz w:val="18"/>
                <w:szCs w:val="18"/>
              </w:rPr>
            </m:ctrlPr>
          </m:sSubPr>
          <m:e>
            <m:r>
              <w:rPr>
                <w:rFonts w:ascii="Cambria Math" w:hAnsi="Cambria Math"/>
                <w:sz w:val="18"/>
                <w:szCs w:val="18"/>
              </w:rPr>
              <m:t>σ</m:t>
            </m:r>
          </m:e>
          <m:sub>
            <m:r>
              <w:rPr>
                <w:rFonts w:ascii="Cambria Math" w:hAnsi="Cambria Math"/>
                <w:sz w:val="18"/>
                <w:szCs w:val="18"/>
              </w:rPr>
              <m:t>rep</m:t>
            </m:r>
          </m:sub>
        </m:sSub>
        <m:r>
          <w:rPr>
            <w:rFonts w:ascii="Cambria Math" w:eastAsiaTheme="minorEastAsia" w:hAnsi="Cambria Math"/>
            <w:sz w:val="18"/>
            <w:szCs w:val="18"/>
          </w:rPr>
          <m:t xml:space="preserve">= s </m:t>
        </m:r>
        <m:rad>
          <m:radPr>
            <m:degHide m:val="1"/>
            <m:ctrlPr>
              <w:rPr>
                <w:rFonts w:ascii="Cambria Math" w:eastAsiaTheme="minorEastAsia" w:hAnsi="Cambria Math"/>
                <w:i/>
                <w:sz w:val="18"/>
                <w:szCs w:val="18"/>
              </w:rPr>
            </m:ctrlPr>
          </m:radPr>
          <m:deg/>
          <m:e>
            <m:sSup>
              <m:sSupPr>
                <m:ctrlPr>
                  <w:rPr>
                    <w:rFonts w:ascii="Cambria Math" w:hAnsi="Cambria Math"/>
                    <w:i/>
                    <w:sz w:val="18"/>
                    <w:szCs w:val="18"/>
                  </w:rPr>
                </m:ctrlPr>
              </m:sSupPr>
              <m:e>
                <m:r>
                  <w:rPr>
                    <w:rFonts w:ascii="Cambria Math" w:hAnsi="Cambria Math"/>
                    <w:sz w:val="18"/>
                    <w:szCs w:val="18"/>
                  </w:rPr>
                  <m:t>Γ</m:t>
                </m:r>
              </m:e>
              <m:sup>
                <m:r>
                  <w:rPr>
                    <w:rFonts w:ascii="Cambria Math" w:hAnsi="Cambria Math"/>
                    <w:sz w:val="18"/>
                    <w:szCs w:val="18"/>
                  </w:rPr>
                  <m:t>2</m:t>
                </m:r>
              </m:sup>
            </m:sSup>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r>
                  <w:rPr>
                    <w:rFonts w:ascii="Cambria Math" w:eastAsiaTheme="minorEastAsia" w:hAnsi="Cambria Math"/>
                    <w:sz w:val="18"/>
                    <w:szCs w:val="18"/>
                  </w:rPr>
                  <m:t>n</m:t>
                </m:r>
              </m:den>
            </m:f>
          </m:e>
        </m:rad>
      </m:oMath>
      <w:r w:rsidR="00AE1D18" w:rsidRPr="00E012DE">
        <w:rPr>
          <w:rFonts w:ascii="Cambria Math" w:hAnsi="Cambria Math"/>
          <w:kern w:val="0"/>
          <w:sz w:val="18"/>
          <w:szCs w:val="18"/>
          <w:lang w:eastAsia="nl-NL"/>
        </w:rPr>
        <w:tab/>
      </w:r>
      <w:r w:rsidR="00AE1D18" w:rsidRPr="00E012DE">
        <w:rPr>
          <w:rFonts w:ascii="Cambria Math" w:hAnsi="Cambria Math"/>
          <w:bCs/>
          <w:kern w:val="0"/>
          <w:sz w:val="18"/>
          <w:szCs w:val="18"/>
          <w:lang w:eastAsia="nl-NL"/>
        </w:rPr>
        <w:t>(</w:t>
      </w:r>
      <w:r w:rsidR="00AE1D18" w:rsidRPr="00E012DE">
        <w:rPr>
          <w:rFonts w:ascii="Cambria Math" w:hAnsi="Cambria Math"/>
          <w:bCs/>
          <w:kern w:val="0"/>
          <w:sz w:val="18"/>
          <w:szCs w:val="18"/>
          <w:lang w:eastAsia="nl-NL"/>
        </w:rPr>
        <w:fldChar w:fldCharType="begin"/>
      </w:r>
      <w:r w:rsidR="00AE1D18" w:rsidRPr="00E012DE">
        <w:rPr>
          <w:rFonts w:ascii="Cambria Math" w:hAnsi="Cambria Math"/>
          <w:bCs/>
          <w:kern w:val="0"/>
          <w:sz w:val="18"/>
          <w:szCs w:val="18"/>
          <w:lang w:eastAsia="nl-NL"/>
        </w:rPr>
        <w:instrText xml:space="preserve"> SEQ ( \* ARABIC </w:instrText>
      </w:r>
      <w:r w:rsidR="00AE1D18" w:rsidRPr="00E012DE">
        <w:rPr>
          <w:rFonts w:ascii="Cambria Math" w:hAnsi="Cambria Math"/>
          <w:bCs/>
          <w:kern w:val="0"/>
          <w:sz w:val="18"/>
          <w:szCs w:val="18"/>
          <w:lang w:eastAsia="nl-NL"/>
        </w:rPr>
        <w:fldChar w:fldCharType="separate"/>
      </w:r>
      <w:r w:rsidR="00E012DE">
        <w:rPr>
          <w:rFonts w:ascii="Cambria Math" w:hAnsi="Cambria Math"/>
          <w:bCs/>
          <w:noProof/>
          <w:kern w:val="0"/>
          <w:sz w:val="18"/>
          <w:szCs w:val="18"/>
          <w:lang w:eastAsia="nl-NL"/>
        </w:rPr>
        <w:t>5</w:t>
      </w:r>
      <w:r w:rsidR="00AE1D18" w:rsidRPr="00E012DE">
        <w:rPr>
          <w:rFonts w:ascii="Cambria Math" w:hAnsi="Cambria Math"/>
          <w:bCs/>
          <w:kern w:val="0"/>
          <w:sz w:val="18"/>
          <w:szCs w:val="18"/>
          <w:lang w:eastAsia="nl-NL"/>
        </w:rPr>
        <w:fldChar w:fldCharType="end"/>
      </w:r>
      <w:r w:rsidR="00AE1D18" w:rsidRPr="00E012DE">
        <w:rPr>
          <w:rFonts w:ascii="Cambria Math" w:hAnsi="Cambria Math"/>
          <w:bCs/>
          <w:kern w:val="0"/>
          <w:sz w:val="18"/>
          <w:szCs w:val="18"/>
          <w:lang w:eastAsia="nl-NL"/>
        </w:rPr>
        <w:t>)</w:t>
      </w:r>
    </w:p>
    <w:p w14:paraId="199351B8" w14:textId="5D609224" w:rsidR="00655B68" w:rsidRPr="00E012DE" w:rsidRDefault="003D4881" w:rsidP="00655B68">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hAnsi="Cambria Math"/>
                <w:i/>
                <w:sz w:val="18"/>
                <w:szCs w:val="18"/>
              </w:rPr>
            </m:ctrlPr>
          </m:sSubPr>
          <m:e>
            <m:r>
              <w:rPr>
                <w:rFonts w:ascii="Cambria Math" w:hAnsi="Cambria Math"/>
                <w:sz w:val="18"/>
                <w:szCs w:val="18"/>
              </w:rPr>
              <m:t>θ</m:t>
            </m:r>
          </m:e>
          <m:sub>
            <m:r>
              <w:rPr>
                <w:rFonts w:ascii="Cambria Math" w:hAnsi="Cambria Math"/>
                <w:sz w:val="18"/>
                <w:szCs w:val="18"/>
              </w:rPr>
              <m:t xml:space="preserve"> rep</m:t>
            </m:r>
          </m:sub>
        </m:sSub>
        <m:r>
          <w:rPr>
            <w:rFonts w:ascii="Cambria Math" w:hAnsi="Cambria Math"/>
            <w:sz w:val="18"/>
            <w:szCs w:val="18"/>
          </w:rPr>
          <m:t xml:space="preserve">= </m:t>
        </m:r>
        <m:acc>
          <m:accPr>
            <m:chr m:val="̅"/>
            <m:ctrlPr>
              <w:rPr>
                <w:rFonts w:ascii="Cambria Math" w:hAnsi="Cambria Math"/>
                <w:i/>
                <w:sz w:val="18"/>
                <w:szCs w:val="18"/>
              </w:rPr>
            </m:ctrlPr>
          </m:accPr>
          <m:e>
            <m:r>
              <w:rPr>
                <w:rFonts w:ascii="Cambria Math" w:hAnsi="Cambria Math"/>
                <w:sz w:val="18"/>
                <w:szCs w:val="18"/>
              </w:rPr>
              <m:t>θ</m:t>
            </m:r>
          </m:e>
        </m:acc>
        <m:r>
          <w:rPr>
            <w:rFonts w:ascii="Cambria Math" w:hAnsi="Cambria Math"/>
            <w:sz w:val="18"/>
            <w:szCs w:val="18"/>
          </w:rPr>
          <m:t>-</m:t>
        </m:r>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n-1</m:t>
            </m:r>
          </m:sub>
          <m:sup>
            <m:r>
              <w:rPr>
                <w:rFonts w:ascii="Cambria Math" w:hAnsi="Cambria Math"/>
                <w:sz w:val="18"/>
                <w:szCs w:val="18"/>
              </w:rPr>
              <m:t>0.95</m:t>
            </m:r>
          </m:sup>
        </m:sSubSup>
        <m:r>
          <w:rPr>
            <w:rFonts w:ascii="Cambria Math"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σ</m:t>
            </m:r>
          </m:e>
          <m:sub>
            <m:r>
              <w:rPr>
                <w:rFonts w:ascii="Cambria Math" w:eastAsiaTheme="minorEastAsia" w:hAnsi="Cambria Math"/>
                <w:sz w:val="18"/>
                <w:szCs w:val="18"/>
              </w:rPr>
              <m:t>rep</m:t>
            </m:r>
          </m:sub>
        </m:sSub>
      </m:oMath>
      <w:r w:rsidR="00655B68" w:rsidRPr="00E012DE">
        <w:rPr>
          <w:rFonts w:ascii="Cambria Math" w:hAnsi="Cambria Math"/>
          <w:kern w:val="0"/>
          <w:sz w:val="18"/>
          <w:szCs w:val="18"/>
          <w:lang w:eastAsia="nl-NL"/>
        </w:rPr>
        <w:tab/>
      </w:r>
      <w:r w:rsidR="00655B68" w:rsidRPr="00E012DE">
        <w:rPr>
          <w:rFonts w:ascii="Cambria Math" w:hAnsi="Cambria Math"/>
          <w:bCs/>
          <w:kern w:val="0"/>
          <w:sz w:val="18"/>
          <w:szCs w:val="18"/>
          <w:lang w:eastAsia="nl-NL"/>
        </w:rPr>
        <w:t>(</w:t>
      </w:r>
      <w:r w:rsidR="00655B68" w:rsidRPr="00E012DE">
        <w:rPr>
          <w:rFonts w:ascii="Cambria Math" w:hAnsi="Cambria Math"/>
          <w:bCs/>
          <w:kern w:val="0"/>
          <w:sz w:val="18"/>
          <w:szCs w:val="18"/>
          <w:lang w:eastAsia="nl-NL"/>
        </w:rPr>
        <w:fldChar w:fldCharType="begin"/>
      </w:r>
      <w:r w:rsidR="00655B68" w:rsidRPr="00E012DE">
        <w:rPr>
          <w:rFonts w:ascii="Cambria Math" w:hAnsi="Cambria Math"/>
          <w:bCs/>
          <w:kern w:val="0"/>
          <w:sz w:val="18"/>
          <w:szCs w:val="18"/>
          <w:lang w:eastAsia="nl-NL"/>
        </w:rPr>
        <w:instrText xml:space="preserve"> SEQ ( \* ARABIC </w:instrText>
      </w:r>
      <w:r w:rsidR="00655B68" w:rsidRPr="00E012DE">
        <w:rPr>
          <w:rFonts w:ascii="Cambria Math" w:hAnsi="Cambria Math"/>
          <w:bCs/>
          <w:kern w:val="0"/>
          <w:sz w:val="18"/>
          <w:szCs w:val="18"/>
          <w:lang w:eastAsia="nl-NL"/>
        </w:rPr>
        <w:fldChar w:fldCharType="separate"/>
      </w:r>
      <w:r w:rsidR="00E012DE">
        <w:rPr>
          <w:rFonts w:ascii="Cambria Math" w:hAnsi="Cambria Math"/>
          <w:bCs/>
          <w:noProof/>
          <w:kern w:val="0"/>
          <w:sz w:val="18"/>
          <w:szCs w:val="18"/>
          <w:lang w:eastAsia="nl-NL"/>
        </w:rPr>
        <w:t>6</w:t>
      </w:r>
      <w:r w:rsidR="00655B68" w:rsidRPr="00E012DE">
        <w:rPr>
          <w:rFonts w:ascii="Cambria Math" w:hAnsi="Cambria Math"/>
          <w:bCs/>
          <w:kern w:val="0"/>
          <w:sz w:val="18"/>
          <w:szCs w:val="18"/>
          <w:lang w:eastAsia="nl-NL"/>
        </w:rPr>
        <w:fldChar w:fldCharType="end"/>
      </w:r>
      <w:r w:rsidR="00655B68" w:rsidRPr="00E012DE">
        <w:rPr>
          <w:rFonts w:ascii="Cambria Math" w:hAnsi="Cambria Math"/>
          <w:bCs/>
          <w:kern w:val="0"/>
          <w:sz w:val="18"/>
          <w:szCs w:val="18"/>
          <w:lang w:eastAsia="nl-NL"/>
        </w:rPr>
        <w:t>)</w:t>
      </w:r>
    </w:p>
    <w:p w14:paraId="66CC4D2A" w14:textId="7B017FA6" w:rsidR="00997B90" w:rsidRPr="00E012DE" w:rsidRDefault="000F023A" w:rsidP="000F023A">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sampling distance of a CPT is about every 2 cm, whereas the vertical scale of fluctuation is typically one order </w:t>
      </w:r>
      <w:r w:rsidR="00997B90" w:rsidRPr="00E012DE">
        <w:rPr>
          <w:rFonts w:ascii="Times New Roman" w:hAnsi="Times New Roman"/>
          <w:kern w:val="0"/>
          <w:sz w:val="18"/>
          <w:szCs w:val="20"/>
          <w:lang w:eastAsia="nl-NL"/>
        </w:rPr>
        <w:t xml:space="preserve">of magnitude </w:t>
      </w:r>
      <w:r w:rsidRPr="00E012DE">
        <w:rPr>
          <w:rFonts w:ascii="Times New Roman" w:hAnsi="Times New Roman"/>
          <w:kern w:val="0"/>
          <w:sz w:val="18"/>
          <w:szCs w:val="20"/>
          <w:lang w:eastAsia="nl-NL"/>
        </w:rPr>
        <w:t>larger. Th</w:t>
      </w:r>
      <w:r w:rsidR="00997B90" w:rsidRPr="00E012DE">
        <w:rPr>
          <w:rFonts w:ascii="Times New Roman" w:hAnsi="Times New Roman"/>
          <w:kern w:val="0"/>
          <w:sz w:val="18"/>
          <w:szCs w:val="20"/>
          <w:lang w:eastAsia="nl-NL"/>
        </w:rPr>
        <w:t xml:space="preserve">e high sampling rate </w:t>
      </w:r>
      <w:r w:rsidRPr="00E012DE">
        <w:rPr>
          <w:rFonts w:ascii="Times New Roman" w:hAnsi="Times New Roman"/>
          <w:kern w:val="0"/>
          <w:sz w:val="18"/>
          <w:szCs w:val="20"/>
          <w:lang w:eastAsia="nl-NL"/>
        </w:rPr>
        <w:t xml:space="preserve">allows </w:t>
      </w:r>
      <w:r w:rsidR="00997B90" w:rsidRPr="00E012DE">
        <w:rPr>
          <w:rFonts w:ascii="Times New Roman" w:hAnsi="Times New Roman"/>
          <w:kern w:val="0"/>
          <w:sz w:val="18"/>
          <w:szCs w:val="20"/>
          <w:lang w:eastAsia="nl-NL"/>
        </w:rPr>
        <w:t xml:space="preserve">for an accurate determination of </w:t>
      </w:r>
      <w:r w:rsidRPr="00E012DE">
        <w:rPr>
          <w:rFonts w:ascii="Times New Roman" w:hAnsi="Times New Roman"/>
          <w:kern w:val="0"/>
          <w:sz w:val="18"/>
          <w:szCs w:val="20"/>
          <w:lang w:eastAsia="nl-NL"/>
        </w:rPr>
        <w:t xml:space="preserve">the inherent variation </w:t>
      </w:r>
      <w:r w:rsidR="00997B90" w:rsidRPr="00E012DE">
        <w:rPr>
          <w:rFonts w:ascii="Times New Roman" w:hAnsi="Times New Roman"/>
          <w:kern w:val="0"/>
          <w:sz w:val="18"/>
          <w:szCs w:val="20"/>
          <w:lang w:eastAsia="nl-NL"/>
        </w:rPr>
        <w:t xml:space="preserve">by the </w:t>
      </w:r>
      <w:r w:rsidRPr="00E012DE">
        <w:rPr>
          <w:rFonts w:ascii="Times New Roman" w:hAnsi="Times New Roman"/>
          <w:kern w:val="0"/>
          <w:sz w:val="18"/>
          <w:szCs w:val="20"/>
          <w:lang w:eastAsia="nl-NL"/>
        </w:rPr>
        <w:t xml:space="preserve">standard </w:t>
      </w:r>
      <w:r w:rsidR="00997B90" w:rsidRPr="00E012DE">
        <w:rPr>
          <w:rFonts w:ascii="Times New Roman" w:hAnsi="Times New Roman"/>
          <w:kern w:val="0"/>
          <w:sz w:val="18"/>
          <w:szCs w:val="20"/>
          <w:lang w:eastAsia="nl-NL"/>
        </w:rPr>
        <w:t>deviation.</w:t>
      </w:r>
    </w:p>
    <w:p w14:paraId="74F5A2C4" w14:textId="129E69C6" w:rsidR="000F023A" w:rsidRPr="00E012DE" w:rsidRDefault="00997B90">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Relating the s</w:t>
      </w:r>
      <w:r w:rsidR="000F023A" w:rsidRPr="00E012DE">
        <w:rPr>
          <w:rFonts w:ascii="Times New Roman" w:hAnsi="Times New Roman"/>
          <w:kern w:val="0"/>
          <w:sz w:val="18"/>
          <w:szCs w:val="20"/>
          <w:lang w:eastAsia="nl-NL"/>
        </w:rPr>
        <w:t xml:space="preserve">ample size </w:t>
      </w:r>
      <w:r w:rsidRPr="00E012DE">
        <w:rPr>
          <w:rFonts w:ascii="Times New Roman" w:hAnsi="Times New Roman"/>
          <w:kern w:val="0"/>
          <w:sz w:val="18"/>
          <w:szCs w:val="20"/>
          <w:lang w:eastAsia="nl-NL"/>
        </w:rPr>
        <w:t xml:space="preserve">to the number of measurements per layer would give a too high number </w:t>
      </w:r>
      <w:r w:rsidR="005F0DF4" w:rsidRPr="00E012DE">
        <w:rPr>
          <w:rFonts w:ascii="Times New Roman" w:hAnsi="Times New Roman"/>
          <w:kern w:val="0"/>
          <w:sz w:val="18"/>
          <w:szCs w:val="20"/>
          <w:lang w:eastAsia="nl-NL"/>
        </w:rPr>
        <w:t>of samples</w:t>
      </w:r>
      <w:r w:rsidR="00E92066" w:rsidRPr="00E012DE">
        <w:rPr>
          <w:rFonts w:ascii="Times New Roman" w:hAnsi="Times New Roman"/>
          <w:kern w:val="0"/>
          <w:sz w:val="18"/>
          <w:szCs w:val="20"/>
          <w:lang w:eastAsia="nl-NL"/>
        </w:rPr>
        <w:t xml:space="preserve"> in Eq.5</w:t>
      </w:r>
      <w:r w:rsidR="005F0DF4" w:rsidRPr="00E012DE">
        <w:rPr>
          <w:rFonts w:ascii="Times New Roman" w:hAnsi="Times New Roman"/>
          <w:kern w:val="0"/>
          <w:sz w:val="18"/>
          <w:szCs w:val="20"/>
          <w:lang w:eastAsia="nl-NL"/>
        </w:rPr>
        <w:t xml:space="preserve"> </w:t>
      </w:r>
      <w:r w:rsidR="00360A3A" w:rsidRPr="00E012DE">
        <w:rPr>
          <w:rFonts w:ascii="Times New Roman" w:hAnsi="Times New Roman"/>
          <w:kern w:val="0"/>
          <w:sz w:val="18"/>
          <w:szCs w:val="20"/>
          <w:lang w:eastAsia="nl-NL"/>
        </w:rPr>
        <w:t>for two reasons.</w:t>
      </w:r>
      <w:r w:rsidR="00FD0FA1" w:rsidRPr="00E012DE">
        <w:rPr>
          <w:rFonts w:ascii="Times New Roman" w:hAnsi="Times New Roman"/>
          <w:kern w:val="0"/>
          <w:sz w:val="18"/>
          <w:szCs w:val="20"/>
          <w:lang w:eastAsia="nl-NL"/>
        </w:rPr>
        <w:t xml:space="preserve"> </w:t>
      </w:r>
      <w:r w:rsidR="00360A3A" w:rsidRPr="00E012DE">
        <w:rPr>
          <w:rFonts w:ascii="Times New Roman" w:hAnsi="Times New Roman"/>
          <w:kern w:val="0"/>
          <w:sz w:val="18"/>
          <w:szCs w:val="20"/>
          <w:lang w:eastAsia="nl-NL"/>
        </w:rPr>
        <w:t xml:space="preserve">First because </w:t>
      </w:r>
      <w:r w:rsidRPr="00E012DE">
        <w:rPr>
          <w:rFonts w:ascii="Times New Roman" w:hAnsi="Times New Roman"/>
          <w:kern w:val="0"/>
          <w:sz w:val="18"/>
          <w:szCs w:val="20"/>
          <w:lang w:eastAsia="nl-NL"/>
        </w:rPr>
        <w:t>of the correlation</w:t>
      </w:r>
      <w:r w:rsidR="00360A3A" w:rsidRPr="00E012DE">
        <w:rPr>
          <w:rFonts w:ascii="Times New Roman" w:hAnsi="Times New Roman"/>
          <w:kern w:val="0"/>
          <w:sz w:val="18"/>
          <w:szCs w:val="20"/>
          <w:lang w:eastAsia="nl-NL"/>
        </w:rPr>
        <w:t xml:space="preserve"> between the measured properties within the scale of fluctuation.</w:t>
      </w:r>
      <w:r w:rsidR="00FD0FA1" w:rsidRPr="00E012DE">
        <w:rPr>
          <w:rFonts w:ascii="Times New Roman" w:hAnsi="Times New Roman"/>
          <w:kern w:val="0"/>
          <w:sz w:val="18"/>
          <w:szCs w:val="20"/>
          <w:lang w:eastAsia="nl-NL"/>
        </w:rPr>
        <w:t xml:space="preserve"> The sample size should therefor be estimated based on the layer thickness (D) divided by the vertical scale of fluctuation </w:t>
      </w:r>
      <m:oMath>
        <m:sSub>
          <m:sSubPr>
            <m:ctrlPr>
              <w:rPr>
                <w:rFonts w:ascii="Cambria Math" w:eastAsiaTheme="minorEastAsia" w:hAnsi="Cambria Math"/>
                <w:i/>
                <w:sz w:val="18"/>
                <w:szCs w:val="18"/>
              </w:rPr>
            </m:ctrlPr>
          </m:sSubPr>
          <m:e>
            <m:r>
              <w:rPr>
                <w:rFonts w:ascii="Cambria Math" w:eastAsiaTheme="minorEastAsia" w:hAnsi="Cambria Math"/>
                <w:sz w:val="18"/>
                <w:szCs w:val="18"/>
              </w:rPr>
              <m:t>(δ</m:t>
            </m:r>
          </m:e>
          <m:sub>
            <m:r>
              <w:rPr>
                <w:rFonts w:ascii="Cambria Math" w:eastAsiaTheme="minorEastAsia" w:hAnsi="Cambria Math"/>
                <w:sz w:val="18"/>
                <w:szCs w:val="18"/>
              </w:rPr>
              <m:t>v</m:t>
            </m:r>
          </m:sub>
        </m:sSub>
        <m:r>
          <w:rPr>
            <w:rFonts w:ascii="Cambria Math" w:eastAsiaTheme="minorEastAsia" w:hAnsi="Cambria Math"/>
            <w:sz w:val="18"/>
            <w:szCs w:val="18"/>
          </w:rPr>
          <m:t>)</m:t>
        </m:r>
      </m:oMath>
      <w:r w:rsidR="00FD0FA1" w:rsidRPr="00E012DE">
        <w:rPr>
          <w:rFonts w:ascii="Times New Roman" w:hAnsi="Times New Roman"/>
          <w:kern w:val="0"/>
          <w:sz w:val="18"/>
          <w:szCs w:val="20"/>
          <w:lang w:eastAsia="nl-NL"/>
        </w:rPr>
        <w:t xml:space="preserve">. </w:t>
      </w:r>
      <w:r w:rsidR="00360A3A" w:rsidRPr="00E012DE">
        <w:rPr>
          <w:rFonts w:ascii="Times New Roman" w:hAnsi="Times New Roman"/>
          <w:kern w:val="0"/>
          <w:sz w:val="18"/>
          <w:szCs w:val="20"/>
          <w:lang w:eastAsia="nl-NL"/>
        </w:rPr>
        <w:t xml:space="preserve">Second because of </w:t>
      </w:r>
      <w:r w:rsidR="00FD0FA1" w:rsidRPr="00E012DE">
        <w:rPr>
          <w:rFonts w:ascii="Times New Roman" w:hAnsi="Times New Roman"/>
          <w:kern w:val="0"/>
          <w:sz w:val="18"/>
          <w:szCs w:val="20"/>
          <w:lang w:eastAsia="nl-NL"/>
        </w:rPr>
        <w:t xml:space="preserve">not only the cone resistance but in particular the sleeve friction is measured over a larger height, typically </w:t>
      </w:r>
      <w:r w:rsidR="00360A3A" w:rsidRPr="00E012DE">
        <w:rPr>
          <w:rFonts w:ascii="Times New Roman" w:hAnsi="Times New Roman"/>
          <w:kern w:val="0"/>
          <w:sz w:val="18"/>
          <w:szCs w:val="20"/>
          <w:lang w:eastAsia="nl-NL"/>
        </w:rPr>
        <w:t>1</w:t>
      </w:r>
      <w:r w:rsidR="00FD0FA1" w:rsidRPr="00E012DE">
        <w:rPr>
          <w:rFonts w:ascii="Times New Roman" w:hAnsi="Times New Roman"/>
          <w:kern w:val="0"/>
          <w:sz w:val="18"/>
          <w:szCs w:val="20"/>
          <w:lang w:eastAsia="nl-NL"/>
        </w:rPr>
        <w:t>3</w:t>
      </w:r>
      <w:r w:rsidR="00360A3A" w:rsidRPr="00E012DE">
        <w:rPr>
          <w:rFonts w:ascii="Times New Roman" w:hAnsi="Times New Roman"/>
          <w:kern w:val="0"/>
          <w:sz w:val="18"/>
          <w:szCs w:val="20"/>
          <w:lang w:eastAsia="nl-NL"/>
        </w:rPr>
        <w:t xml:space="preserve"> cm.</w:t>
      </w:r>
      <w:r w:rsidR="00FD0FA1" w:rsidRPr="00E012DE">
        <w:rPr>
          <w:rFonts w:ascii="Times New Roman" w:hAnsi="Times New Roman"/>
          <w:kern w:val="0"/>
          <w:sz w:val="18"/>
          <w:szCs w:val="20"/>
          <w:lang w:eastAsia="nl-NL"/>
        </w:rPr>
        <w:t xml:space="preserve"> </w:t>
      </w:r>
      <w:r w:rsidR="000F023A" w:rsidRPr="00E012DE">
        <w:rPr>
          <w:rFonts w:ascii="Times New Roman" w:hAnsi="Times New Roman"/>
          <w:kern w:val="0"/>
          <w:sz w:val="18"/>
          <w:szCs w:val="20"/>
          <w:lang w:eastAsia="nl-NL"/>
        </w:rPr>
        <w:t xml:space="preserve">As first approximation the </w:t>
      </w:r>
      <w:r w:rsidR="00E92066" w:rsidRPr="00E012DE">
        <w:rPr>
          <w:rFonts w:ascii="Times New Roman" w:hAnsi="Times New Roman"/>
          <w:kern w:val="0"/>
          <w:sz w:val="18"/>
          <w:szCs w:val="20"/>
          <w:lang w:eastAsia="nl-NL"/>
        </w:rPr>
        <w:t xml:space="preserve">scale of fluctuation can be set to typically 0.1 m or </w:t>
      </w:r>
      <w:r w:rsidR="00CC416B" w:rsidRPr="00E012DE">
        <w:rPr>
          <w:rFonts w:ascii="Times New Roman" w:hAnsi="Times New Roman"/>
          <w:kern w:val="0"/>
          <w:sz w:val="18"/>
          <w:szCs w:val="20"/>
          <w:lang w:eastAsia="nl-NL"/>
        </w:rPr>
        <w:t xml:space="preserve">the </w:t>
      </w:r>
      <w:r w:rsidR="000F023A" w:rsidRPr="00E012DE">
        <w:rPr>
          <w:rFonts w:ascii="Times New Roman" w:hAnsi="Times New Roman"/>
          <w:kern w:val="0"/>
          <w:sz w:val="18"/>
          <w:szCs w:val="20"/>
          <w:lang w:eastAsia="nl-NL"/>
        </w:rPr>
        <w:t>sample size can be set to 10% of the CPT readings per layer</w:t>
      </w:r>
      <w:r w:rsidR="00E92066" w:rsidRPr="00E012DE">
        <w:rPr>
          <w:rFonts w:ascii="Times New Roman" w:hAnsi="Times New Roman"/>
          <w:kern w:val="0"/>
          <w:sz w:val="18"/>
          <w:szCs w:val="20"/>
          <w:lang w:eastAsia="nl-NL"/>
        </w:rPr>
        <w:t>.</w:t>
      </w:r>
    </w:p>
    <w:p w14:paraId="0E724266" w14:textId="5BD8A72D" w:rsidR="000F023A" w:rsidRPr="00E012DE" w:rsidRDefault="000F023A" w:rsidP="000F023A">
      <w:pPr>
        <w:widowControl/>
        <w:tabs>
          <w:tab w:val="right" w:pos="4634"/>
        </w:tabs>
        <w:wordWrap/>
        <w:autoSpaceDE/>
        <w:autoSpaceDN/>
        <w:ind w:firstLine="227"/>
        <w:rPr>
          <w:rFonts w:ascii="Cambria Math" w:hAnsi="Cambria Math"/>
          <w:bCs/>
          <w:kern w:val="0"/>
          <w:sz w:val="18"/>
          <w:szCs w:val="18"/>
          <w:lang w:eastAsia="nl-NL"/>
        </w:rPr>
      </w:pPr>
      <m:oMath>
        <m:r>
          <w:rPr>
            <w:rFonts w:ascii="Cambria Math" w:hAnsi="Cambria Math"/>
            <w:sz w:val="18"/>
            <w:szCs w:val="18"/>
          </w:rPr>
          <m:t xml:space="preserve">n= </m:t>
        </m:r>
        <m:f>
          <m:fPr>
            <m:ctrlPr>
              <w:rPr>
                <w:rFonts w:ascii="Cambria Math" w:hAnsi="Cambria Math"/>
                <w:i/>
                <w:sz w:val="18"/>
                <w:szCs w:val="18"/>
              </w:rPr>
            </m:ctrlPr>
          </m:fPr>
          <m:num>
            <m:r>
              <w:rPr>
                <w:rFonts w:ascii="Cambria Math" w:hAnsi="Cambria Math"/>
                <w:sz w:val="18"/>
                <w:szCs w:val="18"/>
              </w:rPr>
              <m:t>D</m:t>
            </m:r>
          </m:num>
          <m:den>
            <m:sSub>
              <m:sSubPr>
                <m:ctrlPr>
                  <w:rPr>
                    <w:rFonts w:ascii="Cambria Math" w:eastAsiaTheme="minorEastAsia" w:hAnsi="Cambria Math"/>
                    <w:i/>
                    <w:sz w:val="18"/>
                    <w:szCs w:val="18"/>
                  </w:rPr>
                </m:ctrlPr>
              </m:sSubPr>
              <m:e>
                <m:r>
                  <w:rPr>
                    <w:rFonts w:ascii="Cambria Math" w:eastAsiaTheme="minorEastAsia" w:hAnsi="Cambria Math"/>
                    <w:sz w:val="18"/>
                    <w:szCs w:val="18"/>
                  </w:rPr>
                  <m:t>δ</m:t>
                </m:r>
              </m:e>
              <m:sub>
                <m:r>
                  <w:rPr>
                    <w:rFonts w:ascii="Cambria Math" w:eastAsiaTheme="minorEastAsia" w:hAnsi="Cambria Math"/>
                    <w:sz w:val="18"/>
                    <w:szCs w:val="18"/>
                  </w:rPr>
                  <m:t>v</m:t>
                </m:r>
              </m:sub>
            </m:sSub>
          </m:den>
        </m:f>
      </m:oMath>
      <w:r w:rsidRPr="00E012DE">
        <w:rPr>
          <w:rFonts w:ascii="Cambria Math" w:hAnsi="Cambria Math"/>
          <w:kern w:val="0"/>
          <w:sz w:val="18"/>
          <w:szCs w:val="18"/>
          <w:lang w:eastAsia="nl-NL"/>
        </w:rPr>
        <w:tab/>
      </w:r>
      <w:r w:rsidRPr="00E012DE">
        <w:rPr>
          <w:rFonts w:ascii="Cambria Math" w:hAnsi="Cambria Math"/>
          <w:bCs/>
          <w:kern w:val="0"/>
          <w:sz w:val="18"/>
          <w:szCs w:val="18"/>
          <w:lang w:eastAsia="nl-NL"/>
        </w:rPr>
        <w:t>(</w:t>
      </w:r>
      <w:r w:rsidRPr="00E012DE">
        <w:rPr>
          <w:rFonts w:ascii="Cambria Math" w:hAnsi="Cambria Math"/>
          <w:bCs/>
          <w:kern w:val="0"/>
          <w:sz w:val="18"/>
          <w:szCs w:val="18"/>
          <w:lang w:eastAsia="nl-NL"/>
        </w:rPr>
        <w:fldChar w:fldCharType="begin"/>
      </w:r>
      <w:r w:rsidRPr="00E012DE">
        <w:rPr>
          <w:rFonts w:ascii="Cambria Math" w:hAnsi="Cambria Math"/>
          <w:bCs/>
          <w:kern w:val="0"/>
          <w:sz w:val="18"/>
          <w:szCs w:val="18"/>
          <w:lang w:eastAsia="nl-NL"/>
        </w:rPr>
        <w:instrText xml:space="preserve"> SEQ ( \* ARABIC </w:instrText>
      </w:r>
      <w:r w:rsidRPr="00E012DE">
        <w:rPr>
          <w:rFonts w:ascii="Cambria Math" w:hAnsi="Cambria Math"/>
          <w:bCs/>
          <w:kern w:val="0"/>
          <w:sz w:val="18"/>
          <w:szCs w:val="18"/>
          <w:lang w:eastAsia="nl-NL"/>
        </w:rPr>
        <w:fldChar w:fldCharType="separate"/>
      </w:r>
      <w:r w:rsidR="00E012DE">
        <w:rPr>
          <w:rFonts w:ascii="Cambria Math" w:hAnsi="Cambria Math"/>
          <w:bCs/>
          <w:noProof/>
          <w:kern w:val="0"/>
          <w:sz w:val="18"/>
          <w:szCs w:val="18"/>
          <w:lang w:eastAsia="nl-NL"/>
        </w:rPr>
        <w:t>7</w:t>
      </w:r>
      <w:r w:rsidRPr="00E012DE">
        <w:rPr>
          <w:rFonts w:ascii="Cambria Math" w:hAnsi="Cambria Math"/>
          <w:bCs/>
          <w:kern w:val="0"/>
          <w:sz w:val="18"/>
          <w:szCs w:val="18"/>
          <w:lang w:eastAsia="nl-NL"/>
        </w:rPr>
        <w:fldChar w:fldCharType="end"/>
      </w:r>
      <w:r w:rsidRPr="00E012DE">
        <w:rPr>
          <w:rFonts w:ascii="Cambria Math" w:hAnsi="Cambria Math"/>
          <w:bCs/>
          <w:kern w:val="0"/>
          <w:sz w:val="18"/>
          <w:szCs w:val="18"/>
          <w:lang w:eastAsia="nl-NL"/>
        </w:rPr>
        <w:t>)</w:t>
      </w:r>
    </w:p>
    <w:p w14:paraId="7A16CA35" w14:textId="7EB52DA1" w:rsidR="00E92066" w:rsidRPr="00E012DE" w:rsidRDefault="007A519D" w:rsidP="00E92066">
      <w:pPr>
        <w:widowControl/>
        <w:tabs>
          <w:tab w:val="right" w:pos="4634"/>
        </w:tabs>
        <w:wordWrap/>
        <w:autoSpaceDE/>
        <w:autoSpaceDN/>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w:t>
      </w:r>
      <w:r w:rsidR="008E45A8" w:rsidRPr="00E012DE">
        <w:rPr>
          <w:rFonts w:ascii="Times New Roman" w:hAnsi="Times New Roman"/>
          <w:kern w:val="0"/>
          <w:sz w:val="18"/>
          <w:szCs w:val="20"/>
          <w:lang w:eastAsia="nl-NL"/>
        </w:rPr>
        <w:t>variance reduction</w:t>
      </w:r>
      <w:r w:rsidR="00E52413" w:rsidRPr="00E012DE">
        <w:rPr>
          <w:rFonts w:ascii="Times New Roman" w:hAnsi="Times New Roman"/>
          <w:kern w:val="0"/>
          <w:sz w:val="18"/>
          <w:szCs w:val="20"/>
          <w:lang w:eastAsia="nl-NL"/>
        </w:rPr>
        <w:t xml:space="preserve"> factor</w:t>
      </w:r>
      <w:r w:rsidRPr="00E012DE">
        <w:rPr>
          <w:rFonts w:ascii="Times New Roman" w:hAnsi="Times New Roman"/>
          <w:kern w:val="0"/>
          <w:sz w:val="18"/>
          <w:szCs w:val="20"/>
          <w:lang w:eastAsia="nl-NL"/>
        </w:rPr>
        <w:t xml:space="preserve"> is </w:t>
      </w:r>
      <w:r w:rsidR="00F87C44" w:rsidRPr="00E012DE">
        <w:rPr>
          <w:rFonts w:ascii="Times New Roman" w:hAnsi="Times New Roman"/>
          <w:kern w:val="0"/>
          <w:sz w:val="18"/>
          <w:szCs w:val="20"/>
          <w:lang w:eastAsia="nl-NL"/>
        </w:rPr>
        <w:t xml:space="preserve">a function of the </w:t>
      </w:r>
      <w:r w:rsidR="008E45A8" w:rsidRPr="00E012DE">
        <w:rPr>
          <w:rFonts w:ascii="Times New Roman" w:hAnsi="Times New Roman"/>
          <w:kern w:val="0"/>
          <w:sz w:val="18"/>
          <w:szCs w:val="20"/>
          <w:lang w:eastAsia="nl-NL"/>
        </w:rPr>
        <w:t>scale of fluctuation</w:t>
      </w:r>
      <w:r w:rsidR="00F87C44" w:rsidRPr="00E012DE">
        <w:rPr>
          <w:rFonts w:ascii="Times New Roman" w:hAnsi="Times New Roman"/>
          <w:kern w:val="0"/>
          <w:sz w:val="18"/>
          <w:szCs w:val="20"/>
          <w:lang w:eastAsia="nl-NL"/>
        </w:rPr>
        <w:t xml:space="preserve"> in relation to the extent of failure for a certain limit state</w:t>
      </w:r>
      <w:r w:rsidR="008E45A8" w:rsidRPr="00E012DE">
        <w:rPr>
          <w:rFonts w:ascii="Times New Roman" w:hAnsi="Times New Roman"/>
          <w:kern w:val="0"/>
          <w:sz w:val="18"/>
          <w:szCs w:val="20"/>
          <w:lang w:eastAsia="nl-NL"/>
        </w:rPr>
        <w:t>.</w:t>
      </w:r>
      <w:r w:rsidR="005A738E" w:rsidRPr="00E012DE">
        <w:rPr>
          <w:rFonts w:ascii="Times New Roman" w:hAnsi="Times New Roman"/>
          <w:kern w:val="0"/>
          <w:sz w:val="18"/>
          <w:szCs w:val="20"/>
          <w:lang w:eastAsia="nl-NL"/>
        </w:rPr>
        <w:t xml:space="preserve"> </w:t>
      </w:r>
      <w:r w:rsidR="00E52413" w:rsidRPr="00E012DE">
        <w:rPr>
          <w:rFonts w:ascii="Times New Roman" w:hAnsi="Times New Roman"/>
          <w:kern w:val="0"/>
          <w:sz w:val="18"/>
          <w:szCs w:val="20"/>
          <w:lang w:eastAsia="nl-NL"/>
        </w:rPr>
        <w:t xml:space="preserve">The scale of fluctuation is </w:t>
      </w:r>
      <w:r w:rsidRPr="00E012DE">
        <w:rPr>
          <w:rFonts w:ascii="Times New Roman" w:hAnsi="Times New Roman"/>
          <w:kern w:val="0"/>
          <w:sz w:val="18"/>
          <w:szCs w:val="20"/>
          <w:lang w:eastAsia="nl-NL"/>
        </w:rPr>
        <w:t xml:space="preserve">dominated by </w:t>
      </w:r>
      <w:r w:rsidR="00E52413" w:rsidRPr="00E012DE">
        <w:rPr>
          <w:rFonts w:ascii="Times New Roman" w:hAnsi="Times New Roman"/>
          <w:kern w:val="0"/>
          <w:sz w:val="18"/>
          <w:szCs w:val="20"/>
          <w:lang w:eastAsia="nl-NL"/>
        </w:rPr>
        <w:t>geological processes</w:t>
      </w:r>
      <w:r w:rsidRPr="00E012DE">
        <w:rPr>
          <w:rFonts w:ascii="Times New Roman" w:hAnsi="Times New Roman"/>
          <w:kern w:val="0"/>
          <w:sz w:val="18"/>
          <w:szCs w:val="20"/>
          <w:lang w:eastAsia="nl-NL"/>
        </w:rPr>
        <w:t xml:space="preserve"> and soil properties whereas the extend of failure is dominated by the geometry and structure dimensions. The variance reduction factor </w:t>
      </w:r>
      <w:r w:rsidR="004D05FE" w:rsidRPr="00E012DE">
        <w:rPr>
          <w:rFonts w:ascii="Times New Roman" w:hAnsi="Times New Roman"/>
          <w:kern w:val="0"/>
          <w:sz w:val="18"/>
          <w:szCs w:val="20"/>
          <w:lang w:eastAsia="nl-NL"/>
        </w:rPr>
        <w:t>varies between 1 (maximum value) and 0.</w:t>
      </w:r>
      <w:r w:rsidR="00E92066" w:rsidRPr="00E012DE">
        <w:rPr>
          <w:rFonts w:ascii="Times New Roman" w:hAnsi="Times New Roman"/>
          <w:kern w:val="0"/>
          <w:sz w:val="18"/>
          <w:szCs w:val="20"/>
          <w:lang w:eastAsia="nl-NL"/>
        </w:rPr>
        <w:t xml:space="preserve"> </w:t>
      </w:r>
      <w:r w:rsidR="004D05FE" w:rsidRPr="00E012DE">
        <w:rPr>
          <w:rFonts w:ascii="Times New Roman" w:hAnsi="Times New Roman"/>
          <w:kern w:val="0"/>
          <w:sz w:val="18"/>
          <w:szCs w:val="20"/>
          <w:lang w:eastAsia="nl-NL"/>
        </w:rPr>
        <w:t xml:space="preserve">Various theoretical solutions exist in literature </w:t>
      </w:r>
      <w:r w:rsidRPr="00E012DE">
        <w:rPr>
          <w:rFonts w:ascii="Times New Roman" w:hAnsi="Times New Roman"/>
          <w:kern w:val="0"/>
          <w:sz w:val="18"/>
          <w:szCs w:val="20"/>
          <w:lang w:eastAsia="nl-NL"/>
        </w:rPr>
        <w:fldChar w:fldCharType="begin">
          <w:fldData xml:space="preserve">PEVuZE5vdGU+PENpdGU+PEF1dGhvcj5UaWV0amU8L0F1dGhvcj48WWVhcj4yMDEzPC9ZZWFyPjxS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</w:fldData>
        </w:fldChar>
      </w:r>
      <w:r w:rsidR="00756C5C" w:rsidRPr="00E012DE">
        <w:rPr>
          <w:rFonts w:ascii="Times New Roman" w:hAnsi="Times New Roman"/>
          <w:kern w:val="0"/>
          <w:sz w:val="18"/>
          <w:szCs w:val="20"/>
          <w:lang w:eastAsia="nl-NL"/>
        </w:rPr>
        <w:instrText xml:space="preserve"> ADDIN EN.CITE </w:instrText>
      </w:r>
      <w:r w:rsidR="00756C5C" w:rsidRPr="00E012DE">
        <w:rPr>
          <w:rFonts w:ascii="Times New Roman" w:hAnsi="Times New Roman"/>
          <w:kern w:val="0"/>
          <w:sz w:val="18"/>
          <w:szCs w:val="20"/>
          <w:lang w:eastAsia="nl-NL"/>
        </w:rPr>
        <w:fldChar w:fldCharType="begin">
          <w:fldData xml:space="preserve">PEVuZE5vdGU+PENpdGU+PEF1dGhvcj5UaWV0amU8L0F1dGhvcj48WWVhcj4yMDEzPC9ZZWFyPjxS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</w:fldData>
        </w:fldChar>
      </w:r>
      <w:r w:rsidR="00756C5C" w:rsidRPr="00E012DE">
        <w:rPr>
          <w:rFonts w:ascii="Times New Roman" w:hAnsi="Times New Roman"/>
          <w:kern w:val="0"/>
          <w:sz w:val="18"/>
          <w:szCs w:val="20"/>
          <w:lang w:eastAsia="nl-NL"/>
        </w:rPr>
        <w:instrText xml:space="preserve"> ADDIN EN.CITE.DATA </w:instrText>
      </w:r>
      <w:r w:rsidR="00756C5C" w:rsidRPr="00E012DE">
        <w:rPr>
          <w:rFonts w:ascii="Times New Roman" w:hAnsi="Times New Roman"/>
          <w:kern w:val="0"/>
          <w:sz w:val="18"/>
          <w:szCs w:val="20"/>
          <w:lang w:eastAsia="nl-NL"/>
        </w:rPr>
      </w:r>
      <w:r w:rsidR="00756C5C"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r>
      <w:r w:rsidRPr="00E012DE">
        <w:rPr>
          <w:rFonts w:ascii="Times New Roman" w:hAnsi="Times New Roman"/>
          <w:kern w:val="0"/>
          <w:sz w:val="18"/>
          <w:szCs w:val="20"/>
          <w:lang w:eastAsia="nl-NL"/>
        </w:rPr>
        <w:fldChar w:fldCharType="separate"/>
      </w:r>
      <w:r w:rsidR="00756C5C" w:rsidRPr="00E012DE">
        <w:rPr>
          <w:rFonts w:ascii="Times New Roman" w:hAnsi="Times New Roman"/>
          <w:noProof/>
          <w:kern w:val="0"/>
          <w:sz w:val="18"/>
          <w:szCs w:val="20"/>
          <w:lang w:eastAsia="nl-NL"/>
        </w:rPr>
        <w:t>(Ching et al. 2016; Tietje et al. 2013)</w:t>
      </w:r>
      <w:r w:rsidRPr="00E012DE">
        <w:rPr>
          <w:rFonts w:ascii="Times New Roman" w:hAnsi="Times New Roman"/>
          <w:kern w:val="0"/>
          <w:sz w:val="18"/>
          <w:szCs w:val="20"/>
          <w:lang w:eastAsia="nl-NL"/>
        </w:rPr>
        <w:fldChar w:fldCharType="end"/>
      </w:r>
      <w:r w:rsidR="004D05FE" w:rsidRPr="00E012DE">
        <w:rPr>
          <w:rFonts w:ascii="Times New Roman" w:hAnsi="Times New Roman"/>
          <w:kern w:val="0"/>
          <w:sz w:val="18"/>
          <w:szCs w:val="20"/>
          <w:lang w:eastAsia="nl-NL"/>
        </w:rPr>
        <w:t xml:space="preserve"> and a simple </w:t>
      </w:r>
      <w:r w:rsidR="00E92066" w:rsidRPr="00E012DE">
        <w:rPr>
          <w:rFonts w:ascii="Times New Roman" w:hAnsi="Times New Roman"/>
          <w:kern w:val="0"/>
          <w:sz w:val="18"/>
          <w:szCs w:val="20"/>
          <w:lang w:eastAsia="nl-NL"/>
        </w:rPr>
        <w:t>approximat</w:t>
      </w:r>
      <w:r w:rsidR="004D05FE" w:rsidRPr="00E012DE">
        <w:rPr>
          <w:rFonts w:ascii="Times New Roman" w:hAnsi="Times New Roman"/>
          <w:kern w:val="0"/>
          <w:sz w:val="18"/>
          <w:szCs w:val="20"/>
          <w:lang w:eastAsia="nl-NL"/>
        </w:rPr>
        <w:t xml:space="preserve">ion is presented in </w:t>
      </w:r>
      <w:r w:rsidR="00E92066" w:rsidRPr="00E012DE">
        <w:rPr>
          <w:rFonts w:ascii="Times New Roman" w:hAnsi="Times New Roman"/>
          <w:kern w:val="0"/>
          <w:sz w:val="18"/>
          <w:szCs w:val="20"/>
          <w:lang w:eastAsia="nl-NL"/>
        </w:rPr>
        <w:t>Eq.8</w:t>
      </w:r>
      <w:r w:rsidR="001C0DB4" w:rsidRPr="00E012DE">
        <w:rPr>
          <w:rFonts w:ascii="Times New Roman" w:hAnsi="Times New Roman"/>
          <w:kern w:val="0"/>
          <w:sz w:val="18"/>
          <w:szCs w:val="20"/>
          <w:lang w:eastAsia="nl-NL"/>
        </w:rPr>
        <w:t>.</w:t>
      </w:r>
    </w:p>
    <w:p w14:paraId="2FD70516" w14:textId="2F6A61D0" w:rsidR="00E92066" w:rsidRPr="00E012DE" w:rsidRDefault="003D4881" w:rsidP="00E92066">
      <w:pPr>
        <w:widowControl/>
        <w:tabs>
          <w:tab w:val="right" w:pos="4634"/>
        </w:tabs>
        <w:wordWrap/>
        <w:autoSpaceDE/>
        <w:autoSpaceDN/>
        <w:ind w:firstLine="227"/>
        <w:rPr>
          <w:rFonts w:ascii="Cambria Math" w:hAnsi="Cambria Math"/>
          <w:bCs/>
          <w:kern w:val="0"/>
          <w:sz w:val="18"/>
          <w:szCs w:val="18"/>
          <w:lang w:eastAsia="nl-NL"/>
        </w:rPr>
      </w:pPr>
      <m:oMath>
        <m:sSup>
          <m:sSupPr>
            <m:ctrlPr>
              <w:rPr>
                <w:rFonts w:ascii="Cambria Math" w:hAnsi="Cambria Math"/>
                <w:i/>
                <w:sz w:val="18"/>
                <w:szCs w:val="18"/>
              </w:rPr>
            </m:ctrlPr>
          </m:sSupPr>
          <m:e>
            <m:r>
              <w:rPr>
                <w:rFonts w:ascii="Cambria Math" w:hAnsi="Cambria Math"/>
                <w:sz w:val="18"/>
                <w:szCs w:val="18"/>
              </w:rPr>
              <m:t>Γ</m:t>
            </m:r>
          </m:e>
          <m:sup>
            <m:r>
              <w:rPr>
                <w:rFonts w:ascii="Cambria Math" w:hAnsi="Cambria Math"/>
                <w:sz w:val="18"/>
                <w:szCs w:val="18"/>
              </w:rPr>
              <m:t>2</m:t>
            </m:r>
          </m:sup>
        </m:sSup>
        <m:r>
          <w:rPr>
            <w:rFonts w:ascii="Cambria Math" w:hAnsi="Cambria Math"/>
            <w:sz w:val="18"/>
            <w:szCs w:val="18"/>
          </w:rPr>
          <m:t xml:space="preserve">= </m:t>
        </m:r>
        <m:f>
          <m:fPr>
            <m:ctrlPr>
              <w:rPr>
                <w:rFonts w:ascii="Cambria Math"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δ</m:t>
                </m:r>
              </m:e>
              <m:sub>
                <m:r>
                  <w:rPr>
                    <w:rFonts w:ascii="Cambria Math" w:eastAsiaTheme="minorEastAsia" w:hAnsi="Cambria Math"/>
                    <w:sz w:val="18"/>
                    <w:szCs w:val="18"/>
                  </w:rPr>
                  <m:t>v</m:t>
                </m:r>
              </m:sub>
            </m:sSub>
          </m:num>
          <m:den>
            <m:r>
              <w:rPr>
                <w:rFonts w:ascii="Cambria Math" w:eastAsiaTheme="minorEastAsia" w:hAnsi="Cambria Math"/>
                <w:sz w:val="18"/>
                <w:szCs w:val="18"/>
              </w:rPr>
              <m:t>D</m:t>
            </m:r>
          </m:den>
        </m:f>
      </m:oMath>
      <w:r w:rsidR="00E92066" w:rsidRPr="00E012DE">
        <w:rPr>
          <w:rFonts w:ascii="Cambria Math" w:hAnsi="Cambria Math"/>
          <w:kern w:val="0"/>
          <w:sz w:val="18"/>
          <w:szCs w:val="18"/>
          <w:lang w:eastAsia="nl-NL"/>
        </w:rPr>
        <w:tab/>
      </w:r>
      <w:r w:rsidR="00E92066" w:rsidRPr="00E012DE">
        <w:rPr>
          <w:rFonts w:ascii="Cambria Math" w:hAnsi="Cambria Math"/>
          <w:bCs/>
          <w:kern w:val="0"/>
          <w:sz w:val="18"/>
          <w:szCs w:val="18"/>
          <w:lang w:eastAsia="nl-NL"/>
        </w:rPr>
        <w:t>(</w:t>
      </w:r>
      <w:r w:rsidR="00F90CAC" w:rsidRPr="00E012DE">
        <w:rPr>
          <w:rFonts w:ascii="Cambria Math" w:hAnsi="Cambria Math"/>
          <w:bCs/>
          <w:kern w:val="0"/>
          <w:sz w:val="18"/>
          <w:szCs w:val="18"/>
          <w:lang w:eastAsia="nl-NL"/>
        </w:rPr>
        <w:t>8</w:t>
      </w:r>
      <w:r w:rsidR="00E92066" w:rsidRPr="00E012DE">
        <w:rPr>
          <w:rFonts w:ascii="Cambria Math" w:hAnsi="Cambria Math"/>
          <w:bCs/>
          <w:kern w:val="0"/>
          <w:sz w:val="18"/>
          <w:szCs w:val="18"/>
          <w:lang w:eastAsia="nl-NL"/>
        </w:rPr>
        <w:t>)</w:t>
      </w:r>
    </w:p>
    <w:p w14:paraId="16B328DF" w14:textId="487C140D" w:rsidR="004D05FE" w:rsidRPr="00E012DE" w:rsidRDefault="004D05FE" w:rsidP="004D05FE">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It is interesting to note</w:t>
      </w:r>
      <w:r w:rsidR="00D566E0" w:rsidRPr="00E012DE">
        <w:rPr>
          <w:rFonts w:ascii="Times New Roman" w:hAnsi="Times New Roman"/>
          <w:kern w:val="0"/>
          <w:sz w:val="18"/>
          <w:szCs w:val="20"/>
          <w:lang w:eastAsia="nl-NL"/>
        </w:rPr>
        <w:t xml:space="preserve"> that both terms within the square root of Eq.5 are basically very similar. </w:t>
      </w:r>
      <w:r w:rsidRPr="00E012DE">
        <w:rPr>
          <w:rFonts w:ascii="Times New Roman" w:hAnsi="Times New Roman"/>
          <w:kern w:val="0"/>
          <w:sz w:val="18"/>
          <w:szCs w:val="20"/>
          <w:lang w:eastAsia="nl-NL"/>
        </w:rPr>
        <w:t>Although these equations can simply be applied to each layer of one CPT, the complexity comes with the determination of the (indirect) geotechnical parameters.</w:t>
      </w:r>
    </w:p>
    <w:p w14:paraId="49C85559" w14:textId="65B9F054" w:rsidR="00693464" w:rsidRPr="00E012DE" w:rsidRDefault="00342DB5" w:rsidP="000F023A">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In case the limit state involves </w:t>
      </w:r>
      <w:r w:rsidR="004451E5" w:rsidRPr="00E012DE">
        <w:rPr>
          <w:rFonts w:ascii="Times New Roman" w:hAnsi="Times New Roman"/>
          <w:kern w:val="0"/>
          <w:sz w:val="18"/>
          <w:szCs w:val="20"/>
          <w:lang w:eastAsia="nl-NL"/>
        </w:rPr>
        <w:t xml:space="preserve">a </w:t>
      </w:r>
      <w:r w:rsidRPr="00E012DE">
        <w:rPr>
          <w:rFonts w:ascii="Times New Roman" w:hAnsi="Times New Roman"/>
          <w:kern w:val="0"/>
          <w:sz w:val="18"/>
          <w:szCs w:val="20"/>
          <w:lang w:eastAsia="nl-NL"/>
        </w:rPr>
        <w:t xml:space="preserve">global failure </w:t>
      </w:r>
      <w:r w:rsidR="00963932" w:rsidRPr="00E012DE">
        <w:rPr>
          <w:rFonts w:ascii="Times New Roman" w:hAnsi="Times New Roman"/>
          <w:kern w:val="0"/>
          <w:sz w:val="18"/>
          <w:szCs w:val="20"/>
          <w:lang w:eastAsia="nl-NL"/>
        </w:rPr>
        <w:t xml:space="preserve">in one layer </w:t>
      </w:r>
      <w:r w:rsidRPr="00E012DE">
        <w:rPr>
          <w:rFonts w:ascii="Times New Roman" w:hAnsi="Times New Roman"/>
          <w:kern w:val="0"/>
          <w:sz w:val="18"/>
          <w:szCs w:val="20"/>
          <w:lang w:eastAsia="nl-NL"/>
        </w:rPr>
        <w:t>where all variations are levelled out in</w:t>
      </w:r>
      <w:r w:rsidR="00D72018" w:rsidRPr="00E012DE">
        <w:rPr>
          <w:rFonts w:ascii="Times New Roman" w:hAnsi="Times New Roman"/>
          <w:kern w:val="0"/>
          <w:sz w:val="18"/>
          <w:szCs w:val="20"/>
          <w:lang w:eastAsia="nl-NL"/>
        </w:rPr>
        <w:t xml:space="preserve"> the</w:t>
      </w:r>
      <w:r w:rsidRPr="00E012DE">
        <w:rPr>
          <w:rFonts w:ascii="Times New Roman" w:hAnsi="Times New Roman"/>
          <w:kern w:val="0"/>
          <w:sz w:val="18"/>
          <w:szCs w:val="20"/>
          <w:lang w:eastAsia="nl-NL"/>
        </w:rPr>
        <w:t xml:space="preserve"> vertical direction, the representative value can be based on the characteristic estimate of the mean. </w:t>
      </w:r>
      <w:r w:rsidR="004955A3" w:rsidRPr="00E012DE">
        <w:rPr>
          <w:rFonts w:ascii="Times New Roman" w:hAnsi="Times New Roman"/>
          <w:kern w:val="0"/>
          <w:sz w:val="18"/>
          <w:szCs w:val="20"/>
          <w:lang w:eastAsia="nl-NL"/>
        </w:rPr>
        <w:t xml:space="preserve">This </w:t>
      </w:r>
      <w:r w:rsidRPr="00E012DE">
        <w:rPr>
          <w:rFonts w:ascii="Times New Roman" w:hAnsi="Times New Roman"/>
          <w:kern w:val="0"/>
          <w:sz w:val="18"/>
          <w:szCs w:val="20"/>
          <w:lang w:eastAsia="nl-NL"/>
        </w:rPr>
        <w:t>is in fact an upper bound approach as</w:t>
      </w:r>
      <w:r w:rsidR="004955A3" w:rsidRPr="00E012DE">
        <w:rPr>
          <w:rFonts w:ascii="Times New Roman" w:hAnsi="Times New Roman"/>
          <w:kern w:val="0"/>
          <w:sz w:val="18"/>
          <w:szCs w:val="20"/>
          <w:lang w:eastAsia="nl-NL"/>
        </w:rPr>
        <w:t xml:space="preserve"> the only uncertainty that remains </w:t>
      </w:r>
      <w:r w:rsidRPr="00E012DE">
        <w:rPr>
          <w:rFonts w:ascii="Times New Roman" w:hAnsi="Times New Roman"/>
          <w:kern w:val="0"/>
          <w:sz w:val="18"/>
          <w:szCs w:val="20"/>
          <w:lang w:eastAsia="nl-NL"/>
        </w:rPr>
        <w:t xml:space="preserve">is </w:t>
      </w:r>
      <w:r w:rsidR="004955A3" w:rsidRPr="00E012DE">
        <w:rPr>
          <w:rFonts w:ascii="Times New Roman" w:hAnsi="Times New Roman"/>
          <w:kern w:val="0"/>
          <w:sz w:val="18"/>
          <w:szCs w:val="20"/>
          <w:lang w:eastAsia="nl-NL"/>
        </w:rPr>
        <w:t>the uncertainty of the mean</w:t>
      </w:r>
      <w:r w:rsidR="004451E5" w:rsidRPr="00E012DE">
        <w:rPr>
          <w:rFonts w:ascii="Times New Roman" w:hAnsi="Times New Roman"/>
          <w:kern w:val="0"/>
          <w:sz w:val="18"/>
          <w:szCs w:val="20"/>
          <w:lang w:eastAsia="nl-NL"/>
        </w:rPr>
        <w:t>, related to the sample size</w:t>
      </w:r>
      <w:r w:rsidR="00D566E0" w:rsidRPr="00E012DE">
        <w:rPr>
          <w:rFonts w:ascii="Times New Roman" w:hAnsi="Times New Roman"/>
          <w:kern w:val="0"/>
          <w:sz w:val="18"/>
          <w:szCs w:val="20"/>
          <w:lang w:eastAsia="nl-NL"/>
        </w:rPr>
        <w:t xml:space="preserve"> (Eq.5)</w:t>
      </w:r>
      <w:r w:rsidR="004955A3" w:rsidRPr="00E012DE">
        <w:rPr>
          <w:rFonts w:ascii="Times New Roman" w:hAnsi="Times New Roman"/>
          <w:kern w:val="0"/>
          <w:sz w:val="18"/>
          <w:szCs w:val="20"/>
          <w:lang w:eastAsia="nl-NL"/>
        </w:rPr>
        <w:t>.</w:t>
      </w:r>
      <w:r w:rsidR="002010CB" w:rsidRPr="00E012DE">
        <w:rPr>
          <w:rFonts w:ascii="Times New Roman" w:hAnsi="Times New Roman"/>
          <w:kern w:val="0"/>
          <w:sz w:val="18"/>
          <w:szCs w:val="20"/>
          <w:lang w:eastAsia="nl-NL"/>
        </w:rPr>
        <w:t xml:space="preserve"> </w:t>
      </w:r>
      <w:r w:rsidR="00154407" w:rsidRPr="00E012DE">
        <w:rPr>
          <w:rFonts w:ascii="Times New Roman" w:hAnsi="Times New Roman"/>
          <w:kern w:val="0"/>
          <w:sz w:val="18"/>
          <w:szCs w:val="20"/>
          <w:lang w:eastAsia="nl-NL"/>
        </w:rPr>
        <w:t>Setting the representative value equal to the characteristic value of the mean is a reasonable assumption for a single CPT as it only considers the averaging of the inherent variation, not of the transformation uncertainty.</w:t>
      </w:r>
    </w:p>
    <w:p w14:paraId="3CE69488" w14:textId="73D0EA40" w:rsidR="002010CB" w:rsidRPr="00E012DE" w:rsidRDefault="009E09E7" w:rsidP="00DA665A">
      <w:pPr>
        <w:widowControl/>
        <w:wordWrap/>
        <w:autoSpaceDE/>
        <w:autoSpaceDN/>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Recent random finite element method (RFEM) simulations by </w:t>
      </w:r>
      <w:r w:rsidRPr="00E012DE">
        <w:rPr>
          <w:rFonts w:ascii="Times New Roman" w:hAnsi="Times New Roman"/>
          <w:kern w:val="0"/>
          <w:sz w:val="18"/>
          <w:szCs w:val="20"/>
          <w:lang w:eastAsia="nl-NL"/>
        </w:rPr>
        <w:fldChar w:fldCharType="begin"/>
      </w:r>
      <w:r w:rsidRPr="00E012DE">
        <w:rPr>
          <w:rFonts w:ascii="Times New Roman" w:hAnsi="Times New Roman"/>
          <w:kern w:val="0"/>
          <w:sz w:val="18"/>
          <w:szCs w:val="20"/>
          <w:lang w:eastAsia="nl-NL"/>
        </w:rPr>
        <w:instrText xml:space="preserve"> ADDIN EN.CITE &lt;EndNote&gt;&lt;Cite&gt;&lt;Author&gt;Hicks&lt;/Author&gt;&lt;Year&gt;2019&lt;/Year&gt;&lt;RecNum&gt;151&lt;/RecNum&gt;&lt;DisplayText&gt;(Hicks et al. 2019)&lt;/DisplayText&gt;&lt;record&gt;&lt;rec-number&gt;151&lt;/rec-number&gt;&lt;foreign-keys&gt;&lt;key app="EN" db-id="fpfvw0w5i5ppf2ed0e8xrdtzpvvarwvtdz0d" timestamp="1598342996"&gt;151&lt;/key&gt;&lt;/foreign-keys&gt;&lt;ref-type name="Journal Article"&gt;17&lt;/ref-type&gt;&lt;contributors&gt;&lt;authors&gt;&lt;author&gt;Hicks, Michael A.&lt;/author&gt;&lt;author&gt;Varkey, Divya&lt;/author&gt;&lt;author&gt;van den Eijnden, Abraham P.&lt;/author&gt;&lt;author&gt;de Gast, Tom&lt;/author&gt;&lt;author&gt;Vardon, Philip J.&lt;/author&gt;&lt;/authors&gt;&lt;/contributors&gt;&lt;titles&gt;&lt;title&gt;On characteristic values and the reliability-based assessment of dykes&lt;/title&gt;&lt;secondary-title&gt;Georisk: Assessment and Management of Risk for Engineered Systems and Geohazards&lt;/secondary-title&gt;&lt;/titles&gt;&lt;periodical&gt;&lt;full-title&gt;Georisk: Assessment and Management of Risk for Engineered Systems and Geohazards&lt;/full-title&gt;&lt;/periodical&gt;&lt;pages&gt;313-319&lt;/pages&gt;&lt;volume&gt;13&lt;/volume&gt;&lt;number&gt;4&lt;/number&gt;&lt;section&gt;313&lt;/section&gt;&lt;dates&gt;&lt;year&gt;2019&lt;/year&gt;&lt;pub-dates&gt;&lt;date&gt;2019/10/02&lt;/date&gt;&lt;/pub-dates&gt;&lt;/dates&gt;&lt;publisher&gt;Taylor &amp;amp; Francis&lt;/publisher&gt;&lt;isbn&gt;1749-9518&amp;#xD;1749-9526&lt;/isbn&gt;&lt;urls&gt;&lt;related-urls&gt;&lt;url&gt;https://doi.org/10.1080/17499518.2019.1652918&lt;/url&gt;&lt;url&gt;https://www.tandfonline.com/doi/pdf/10.1080/17499518.2019.1652918?needAccess=true&lt;/url&gt;&lt;/related-urls&gt;&lt;/urls&gt;&lt;electronic-resource-num&gt;10.1080/17499518.2019.1652918&lt;/electronic-resource-num&gt;&lt;/record&gt;&lt;/Cite&gt;&lt;/EndNote&gt;</w:instrText>
      </w:r>
      <w:r w:rsidRPr="00E012DE">
        <w:rPr>
          <w:rFonts w:ascii="Times New Roman" w:hAnsi="Times New Roman"/>
          <w:kern w:val="0"/>
          <w:sz w:val="18"/>
          <w:szCs w:val="20"/>
          <w:lang w:eastAsia="nl-NL"/>
        </w:rPr>
        <w:fldChar w:fldCharType="separate"/>
      </w:r>
      <w:r w:rsidRPr="00E012DE">
        <w:rPr>
          <w:rFonts w:ascii="Times New Roman" w:hAnsi="Times New Roman"/>
          <w:kern w:val="0"/>
          <w:sz w:val="18"/>
          <w:szCs w:val="20"/>
          <w:lang w:eastAsia="nl-NL"/>
        </w:rPr>
        <w:t>(Hicks et al. 2019)</w:t>
      </w:r>
      <w:r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xml:space="preserve"> confirms that the representative value is indeed bounded by the characteristic values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θ</m:t>
            </m:r>
          </m:e>
          <m:sub>
            <m:r>
              <w:rPr>
                <w:rFonts w:ascii="Cambria Math" w:hAnsi="Cambria Math"/>
                <w:kern w:val="0"/>
                <w:sz w:val="18"/>
                <w:szCs w:val="20"/>
                <w:lang w:eastAsia="nl-NL"/>
              </w:rPr>
              <m:t>k</m:t>
            </m:r>
          </m:sub>
        </m:sSub>
        <m:r>
          <m:rPr>
            <m:sty m:val="p"/>
          </m:rPr>
          <w:rPr>
            <w:rFonts w:ascii="Cambria Math" w:hAnsi="Cambria Math"/>
            <w:kern w:val="0"/>
            <w:sz w:val="18"/>
            <w:szCs w:val="20"/>
            <w:lang w:eastAsia="nl-NL"/>
          </w:rPr>
          <m:t>&lt;</m:t>
        </m:r>
        <m:sSub>
          <m:sSubPr>
            <m:ctrlPr>
              <w:rPr>
                <w:rFonts w:ascii="Cambria Math" w:hAnsi="Cambria Math"/>
                <w:kern w:val="0"/>
                <w:sz w:val="18"/>
                <w:szCs w:val="20"/>
                <w:lang w:eastAsia="nl-NL"/>
              </w:rPr>
            </m:ctrlPr>
          </m:sSubPr>
          <m:e>
            <m:r>
              <w:rPr>
                <w:rFonts w:ascii="Cambria Math" w:hAnsi="Cambria Math"/>
                <w:kern w:val="0"/>
                <w:sz w:val="18"/>
                <w:szCs w:val="20"/>
                <w:lang w:eastAsia="nl-NL"/>
              </w:rPr>
              <m:t>θ</m:t>
            </m:r>
          </m:e>
          <m:sub>
            <m:r>
              <m:rPr>
                <m:sty m:val="p"/>
              </m:rPr>
              <w:rPr>
                <w:rFonts w:ascii="Cambria Math" w:hAnsi="Cambria Math"/>
                <w:kern w:val="0"/>
                <w:sz w:val="18"/>
                <w:szCs w:val="20"/>
                <w:lang w:eastAsia="nl-NL"/>
              </w:rPr>
              <m:t xml:space="preserve"> </m:t>
            </m:r>
            <m:r>
              <w:rPr>
                <w:rFonts w:ascii="Cambria Math" w:hAnsi="Cambria Math"/>
                <w:kern w:val="0"/>
                <w:sz w:val="18"/>
                <w:szCs w:val="20"/>
                <w:lang w:eastAsia="nl-NL"/>
              </w:rPr>
              <m:t>rep</m:t>
            </m:r>
          </m:sub>
        </m:sSub>
        <m:sSub>
          <m:sSubPr>
            <m:ctrlPr>
              <w:rPr>
                <w:rFonts w:ascii="Cambria Math" w:hAnsi="Cambria Math"/>
                <w:kern w:val="0"/>
                <w:sz w:val="18"/>
                <w:szCs w:val="20"/>
                <w:lang w:eastAsia="nl-NL"/>
              </w:rPr>
            </m:ctrlPr>
          </m:sSubPr>
          <m:e>
            <m:r>
              <m:rPr>
                <m:sty m:val="p"/>
              </m:rPr>
              <w:rPr>
                <w:rFonts w:ascii="Cambria Math" w:hAnsi="Cambria Math"/>
                <w:kern w:val="0"/>
                <w:sz w:val="18"/>
                <w:szCs w:val="20"/>
                <w:lang w:eastAsia="nl-NL"/>
              </w:rPr>
              <m:t>&lt;</m:t>
            </m:r>
            <m:r>
              <w:rPr>
                <w:rFonts w:ascii="Cambria Math" w:hAnsi="Cambria Math"/>
                <w:kern w:val="0"/>
                <w:sz w:val="18"/>
                <w:szCs w:val="20"/>
                <w:lang w:eastAsia="nl-NL"/>
              </w:rPr>
              <m:t>θ</m:t>
            </m:r>
          </m:e>
          <m:sub>
            <m:r>
              <w:rPr>
                <w:rFonts w:ascii="Cambria Math" w:hAnsi="Cambria Math"/>
                <w:kern w:val="0"/>
                <w:sz w:val="18"/>
                <w:szCs w:val="20"/>
                <w:lang w:eastAsia="nl-NL"/>
              </w:rPr>
              <m:t>k</m:t>
            </m:r>
            <m:r>
              <m:rPr>
                <m:sty m:val="p"/>
              </m:rPr>
              <w:rPr>
                <w:rFonts w:ascii="Cambria Math" w:hAnsi="Cambria Math"/>
                <w:kern w:val="0"/>
                <w:sz w:val="18"/>
                <w:szCs w:val="20"/>
                <w:lang w:eastAsia="nl-NL"/>
              </w:rPr>
              <m:t>,</m:t>
            </m:r>
            <m:r>
              <w:rPr>
                <w:rFonts w:ascii="Cambria Math" w:hAnsi="Cambria Math"/>
                <w:kern w:val="0"/>
                <w:sz w:val="18"/>
                <w:szCs w:val="20"/>
                <w:lang w:eastAsia="nl-NL"/>
              </w:rPr>
              <m:t>m</m:t>
            </m:r>
          </m:sub>
        </m:sSub>
      </m:oMath>
      <w:r w:rsidR="008A2A43" w:rsidRPr="00E012DE">
        <w:rPr>
          <w:rFonts w:ascii="Times New Roman" w:hAnsi="Times New Roman"/>
          <w:kern w:val="0"/>
          <w:sz w:val="18"/>
          <w:szCs w:val="20"/>
          <w:lang w:eastAsia="nl-NL"/>
        </w:rPr>
        <w:t xml:space="preserve">, hence, for local failures and low variance reduction the representative can be set to the characteristic value. </w:t>
      </w:r>
      <w:r w:rsidRPr="00E012DE">
        <w:rPr>
          <w:rFonts w:ascii="Times New Roman" w:hAnsi="Times New Roman"/>
          <w:kern w:val="0"/>
          <w:sz w:val="18"/>
          <w:szCs w:val="20"/>
          <w:lang w:eastAsia="nl-NL"/>
        </w:rPr>
        <w:t xml:space="preserve">It also showed for the underlying distribution </w:t>
      </w:r>
      <w:r w:rsidR="00D72018" w:rsidRPr="00E012DE">
        <w:rPr>
          <w:rFonts w:ascii="Times New Roman" w:hAnsi="Times New Roman"/>
          <w:kern w:val="0"/>
          <w:sz w:val="18"/>
          <w:szCs w:val="20"/>
          <w:lang w:eastAsia="nl-NL"/>
        </w:rPr>
        <w:t xml:space="preserve">that </w:t>
      </w:r>
      <w:r w:rsidRPr="00E012DE">
        <w:rPr>
          <w:rFonts w:ascii="Times New Roman" w:hAnsi="Times New Roman"/>
          <w:kern w:val="0"/>
          <w:sz w:val="18"/>
          <w:szCs w:val="20"/>
          <w:lang w:eastAsia="nl-NL"/>
        </w:rPr>
        <w:t xml:space="preserve">the </w:t>
      </w:r>
      <w:r w:rsidR="00E71E3B" w:rsidRPr="00E012DE">
        <w:rPr>
          <w:rFonts w:ascii="Times New Roman" w:hAnsi="Times New Roman"/>
          <w:kern w:val="0"/>
          <w:sz w:val="18"/>
          <w:szCs w:val="20"/>
          <w:lang w:eastAsia="nl-NL"/>
        </w:rPr>
        <w:t xml:space="preserve">equivalent </w:t>
      </w:r>
      <w:r w:rsidRPr="00E012DE">
        <w:rPr>
          <w:rFonts w:ascii="Times New Roman" w:hAnsi="Times New Roman"/>
          <w:kern w:val="0"/>
          <w:sz w:val="18"/>
          <w:szCs w:val="20"/>
          <w:lang w:eastAsia="nl-NL"/>
        </w:rPr>
        <w:t xml:space="preserve">mean </w:t>
      </w:r>
      <w:r w:rsidR="00E71E3B" w:rsidRPr="00E012DE">
        <w:rPr>
          <w:rFonts w:ascii="Times New Roman" w:hAnsi="Times New Roman"/>
          <w:kern w:val="0"/>
          <w:sz w:val="18"/>
          <w:szCs w:val="20"/>
          <w:lang w:eastAsia="nl-NL"/>
        </w:rPr>
        <w:t xml:space="preserve">is </w:t>
      </w:r>
      <w:r w:rsidRPr="00E012DE">
        <w:rPr>
          <w:rFonts w:ascii="Times New Roman" w:hAnsi="Times New Roman"/>
          <w:kern w:val="0"/>
          <w:sz w:val="18"/>
          <w:szCs w:val="20"/>
          <w:lang w:eastAsia="nl-NL"/>
        </w:rPr>
        <w:t>be reduced too. This could well be explained</w:t>
      </w:r>
      <w:r w:rsidR="00D72018" w:rsidRPr="00E012DE">
        <w:rPr>
          <w:rFonts w:ascii="Times New Roman" w:hAnsi="Times New Roman"/>
          <w:kern w:val="0"/>
          <w:sz w:val="18"/>
          <w:szCs w:val="20"/>
          <w:lang w:eastAsia="nl-NL"/>
        </w:rPr>
        <w:t xml:space="preserve"> by the fact</w:t>
      </w:r>
      <w:r w:rsidRPr="00E012DE">
        <w:rPr>
          <w:rFonts w:ascii="Times New Roman" w:hAnsi="Times New Roman"/>
          <w:kern w:val="0"/>
          <w:sz w:val="18"/>
          <w:szCs w:val="20"/>
          <w:lang w:eastAsia="nl-NL"/>
        </w:rPr>
        <w:t xml:space="preserve"> that</w:t>
      </w:r>
      <w:r w:rsidR="00D72018"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despite the averaging</w:t>
      </w:r>
      <w:r w:rsidR="00D72018" w:rsidRPr="00E012DE">
        <w:rPr>
          <w:rFonts w:ascii="Times New Roman" w:hAnsi="Times New Roman"/>
          <w:kern w:val="0"/>
          <w:sz w:val="18"/>
          <w:szCs w:val="20"/>
          <w:lang w:eastAsia="nl-NL"/>
        </w:rPr>
        <w:t xml:space="preserve"> process,</w:t>
      </w:r>
      <w:r w:rsidRPr="00E012DE">
        <w:rPr>
          <w:rFonts w:ascii="Times New Roman" w:hAnsi="Times New Roman"/>
          <w:kern w:val="0"/>
          <w:sz w:val="18"/>
          <w:szCs w:val="20"/>
          <w:lang w:eastAsia="nl-NL"/>
        </w:rPr>
        <w:t xml:space="preserve"> the limit state is also governed by the weakest path.</w:t>
      </w:r>
      <w:r w:rsidR="00E71E3B" w:rsidRPr="00E012DE">
        <w:rPr>
          <w:rFonts w:ascii="Times New Roman" w:hAnsi="Times New Roman"/>
          <w:kern w:val="0"/>
          <w:sz w:val="18"/>
          <w:szCs w:val="20"/>
          <w:lang w:eastAsia="nl-NL"/>
        </w:rPr>
        <w:t xml:space="preserve"> Reduction of the representative mean is not common practice</w:t>
      </w:r>
      <w:r w:rsidR="00DA665A" w:rsidRPr="00E012DE">
        <w:rPr>
          <w:rFonts w:ascii="Times New Roman" w:hAnsi="Times New Roman"/>
          <w:kern w:val="0"/>
          <w:sz w:val="18"/>
          <w:szCs w:val="20"/>
          <w:lang w:eastAsia="nl-NL"/>
        </w:rPr>
        <w:t xml:space="preserve"> in </w:t>
      </w:r>
      <w:r w:rsidR="00DA59F0" w:rsidRPr="00E012DE">
        <w:rPr>
          <w:rFonts w:ascii="Times New Roman" w:hAnsi="Times New Roman"/>
          <w:kern w:val="0"/>
          <w:sz w:val="18"/>
          <w:szCs w:val="20"/>
          <w:lang w:eastAsia="nl-NL"/>
        </w:rPr>
        <w:t>engineering</w:t>
      </w:r>
      <w:r w:rsidR="00E71E3B" w:rsidRPr="00E012DE">
        <w:rPr>
          <w:rFonts w:ascii="Times New Roman" w:hAnsi="Times New Roman"/>
          <w:kern w:val="0"/>
          <w:sz w:val="18"/>
          <w:szCs w:val="20"/>
          <w:lang w:eastAsia="nl-NL"/>
        </w:rPr>
        <w:t xml:space="preserve">. </w:t>
      </w:r>
      <w:r w:rsidR="00DA665A" w:rsidRPr="00E012DE">
        <w:rPr>
          <w:rFonts w:ascii="Times New Roman" w:hAnsi="Times New Roman"/>
          <w:kern w:val="0"/>
          <w:sz w:val="18"/>
          <w:szCs w:val="20"/>
          <w:lang w:eastAsia="nl-NL"/>
        </w:rPr>
        <w:t xml:space="preserve">For semi-probabilistic design this </w:t>
      </w:r>
      <w:r w:rsidR="00DA59F0" w:rsidRPr="00E012DE">
        <w:rPr>
          <w:rFonts w:ascii="Times New Roman" w:hAnsi="Times New Roman"/>
          <w:kern w:val="0"/>
          <w:sz w:val="18"/>
          <w:szCs w:val="20"/>
          <w:lang w:eastAsia="nl-NL"/>
        </w:rPr>
        <w:t xml:space="preserve">would imply </w:t>
      </w:r>
      <w:r w:rsidR="00DA665A" w:rsidRPr="00E012DE">
        <w:rPr>
          <w:rFonts w:ascii="Times New Roman" w:hAnsi="Times New Roman"/>
          <w:kern w:val="0"/>
          <w:sz w:val="18"/>
          <w:szCs w:val="20"/>
          <w:lang w:eastAsia="nl-NL"/>
        </w:rPr>
        <w:t>that the representative value is likely to be lower than the characteristic value of the mean. For probabilistic design this means that the average should be reduced.</w:t>
      </w:r>
    </w:p>
    <w:p w14:paraId="5BD4C1CE" w14:textId="77777777" w:rsidR="00756C5C" w:rsidRPr="00E012DE" w:rsidRDefault="00756C5C" w:rsidP="00756C5C">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Care should be taken when the limit state involves multiple layers. In a multilayer stratification the height of a single layer is limited allowing for less variance reduction, in particular when the vertical scale of fluctuation and the layer thickness are similar. Limit states involving multiple layers tend to move more towards a serial system compared to limit states in single layer which are dominated by a parallel system. Unique soil parameters like the friction angle of subsequent layers are likely not correlated, while state parameters such as the pre-overburden stress </w:t>
      </w:r>
      <w:r w:rsidRPr="00E012DE">
        <w:rPr>
          <w:rFonts w:ascii="Times New Roman" w:hAnsi="Times New Roman"/>
          <w:kern w:val="0"/>
          <w:sz w:val="18"/>
          <w:szCs w:val="20"/>
          <w:lang w:eastAsia="nl-NL"/>
        </w:rPr>
        <w:t>are likely correlated. Hence, parameters like the undrained shear strength are semi correlated between the layers.</w:t>
      </w:r>
    </w:p>
    <w:p w14:paraId="50643B87" w14:textId="77777777" w:rsidR="007321C5" w:rsidRPr="00E012DE" w:rsidRDefault="007321C5" w:rsidP="003B759C">
      <w:pPr>
        <w:widowControl/>
        <w:wordWrap/>
        <w:autoSpaceDE/>
        <w:autoSpaceDN/>
        <w:spacing w:line="200" w:lineRule="exact"/>
        <w:ind w:firstLine="227"/>
        <w:rPr>
          <w:rFonts w:ascii="Times New Roman" w:hAnsi="Times New Roman"/>
          <w:kern w:val="0"/>
          <w:sz w:val="18"/>
          <w:szCs w:val="20"/>
          <w:lang w:eastAsia="nl-NL"/>
        </w:rPr>
      </w:pPr>
    </w:p>
    <w:p w14:paraId="0C163147" w14:textId="40A485B7" w:rsidR="00CD514A" w:rsidRPr="00E012DE" w:rsidRDefault="00CD514A" w:rsidP="00CD514A">
      <w:pPr>
        <w:keepNext/>
        <w:keepLines/>
        <w:widowControl/>
        <w:tabs>
          <w:tab w:val="left" w:pos="318"/>
          <w:tab w:val="num" w:pos="432"/>
        </w:tabs>
        <w:suppressAutoHyphens/>
        <w:wordWrap/>
        <w:autoSpaceDE/>
        <w:autoSpaceDN/>
        <w:adjustRightInd w:val="0"/>
        <w:spacing w:after="160" w:line="200" w:lineRule="exact"/>
        <w:ind w:left="431" w:hanging="431"/>
        <w:jc w:val="left"/>
        <w:outlineLvl w:val="0"/>
        <w:rPr>
          <w:rFonts w:ascii="Times New Roman" w:hAnsi="Times New Roman"/>
          <w:caps/>
          <w:kern w:val="0"/>
          <w:sz w:val="18"/>
          <w:szCs w:val="20"/>
          <w:lang w:eastAsia="nl-NL"/>
        </w:rPr>
      </w:pPr>
      <w:r w:rsidRPr="00E012DE">
        <w:rPr>
          <w:rFonts w:ascii="Times New Roman" w:hAnsi="Times New Roman"/>
          <w:caps/>
          <w:kern w:val="0"/>
          <w:sz w:val="18"/>
          <w:szCs w:val="20"/>
        </w:rPr>
        <w:t xml:space="preserve">3 </w:t>
      </w:r>
      <w:r w:rsidR="00D10217" w:rsidRPr="00E012DE">
        <w:rPr>
          <w:rFonts w:ascii="Times New Roman" w:hAnsi="Times New Roman"/>
          <w:caps/>
          <w:kern w:val="0"/>
          <w:sz w:val="18"/>
          <w:szCs w:val="20"/>
        </w:rPr>
        <w:t xml:space="preserve"> </w:t>
      </w:r>
      <w:r w:rsidR="00A80A87" w:rsidRPr="00E012DE">
        <w:rPr>
          <w:rFonts w:ascii="Times New Roman" w:hAnsi="Times New Roman"/>
          <w:caps/>
          <w:kern w:val="0"/>
          <w:sz w:val="18"/>
          <w:szCs w:val="20"/>
          <w:lang w:eastAsia="nl-NL"/>
        </w:rPr>
        <w:t>From measurements to design parameters</w:t>
      </w:r>
    </w:p>
    <w:p w14:paraId="70944455" w14:textId="004D1BDA" w:rsidR="00A80A87" w:rsidRPr="00E012DE" w:rsidRDefault="00A80A87" w:rsidP="004451E5">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kern w:val="0"/>
          <w:sz w:val="18"/>
          <w:szCs w:val="20"/>
        </w:rPr>
      </w:pPr>
      <w:r w:rsidRPr="00E012DE">
        <w:rPr>
          <w:rFonts w:ascii="Times New Roman" w:hAnsi="Times New Roman"/>
          <w:kern w:val="0"/>
          <w:sz w:val="18"/>
          <w:szCs w:val="20"/>
        </w:rPr>
        <w:t xml:space="preserve">3.1 </w:t>
      </w:r>
      <w:r w:rsidRPr="00E012DE">
        <w:rPr>
          <w:rFonts w:ascii="Times New Roman" w:hAnsi="Times New Roman"/>
          <w:i/>
          <w:iCs/>
          <w:kern w:val="0"/>
          <w:sz w:val="18"/>
          <w:szCs w:val="20"/>
        </w:rPr>
        <w:t>An automated framework for parameter determination</w:t>
      </w:r>
    </w:p>
    <w:p w14:paraId="5A0E34AD" w14:textId="6E07A6F0" w:rsidR="00C00895" w:rsidRPr="00E012DE" w:rsidRDefault="00C00895" w:rsidP="004451E5">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In this section the step after performing CPT tests has been presented. For each CPT parameter, both the mean and representative standard deviation related to the inherent variation in each layer are used as in input parameters This is combined in the APD framework with the transformation uncertainties for each correlation. The outcome is a set of geotechnical parameters, each with a probability density function.</w:t>
      </w:r>
    </w:p>
    <w:p w14:paraId="451EEB67" w14:textId="0086B437" w:rsidR="00D1739D" w:rsidRPr="00E012DE" w:rsidRDefault="00D8734A" w:rsidP="005860BD">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necessary design parameters for numerical analysis are not directly measured by in-situ tests. The usage of transformation functions is required to translate the measured variable </w:t>
      </w:r>
      <m:oMath>
        <m:r>
          <w:rPr>
            <w:rFonts w:ascii="Cambria Math" w:hAnsi="Cambria Math"/>
            <w:kern w:val="0"/>
            <w:sz w:val="18"/>
            <w:szCs w:val="20"/>
            <w:lang w:eastAsia="nl-NL"/>
          </w:rPr>
          <m:t>θ</m:t>
        </m:r>
      </m:oMath>
      <w:r w:rsidRPr="00E012DE">
        <w:rPr>
          <w:rFonts w:ascii="Times New Roman" w:hAnsi="Times New Roman"/>
          <w:kern w:val="0"/>
          <w:sz w:val="18"/>
          <w:szCs w:val="20"/>
          <w:lang w:eastAsia="nl-NL"/>
        </w:rPr>
        <w:t xml:space="preserve"> into the design property that will be used by the engineer. Most of these transformation functions are correlation</w:t>
      </w:r>
      <w:r w:rsidR="00746611" w:rsidRPr="00E012DE">
        <w:rPr>
          <w:rFonts w:ascii="Times New Roman" w:hAnsi="Times New Roman"/>
          <w:kern w:val="0"/>
          <w:sz w:val="18"/>
          <w:szCs w:val="20"/>
          <w:lang w:eastAsia="nl-NL"/>
        </w:rPr>
        <w:t>s</w:t>
      </w:r>
      <w:r w:rsidRPr="00E012DE">
        <w:rPr>
          <w:rFonts w:ascii="Times New Roman" w:hAnsi="Times New Roman"/>
          <w:kern w:val="0"/>
          <w:sz w:val="18"/>
          <w:szCs w:val="20"/>
          <w:lang w:eastAsia="nl-NL"/>
        </w:rPr>
        <w:t xml:space="preserve"> obtained from a regression analysis based on empirical data, and therefore introduce an additional source of uncertainty</w:t>
      </w:r>
      <w:r w:rsidR="00614BB4" w:rsidRPr="00E012DE">
        <w:rPr>
          <w:rFonts w:ascii="Times New Roman" w:hAnsi="Times New Roman"/>
          <w:kern w:val="0"/>
          <w:sz w:val="18"/>
          <w:szCs w:val="20"/>
          <w:lang w:eastAsia="nl-NL"/>
        </w:rPr>
        <w:t xml:space="preserve"> </w:t>
      </w:r>
      <w:r w:rsidR="00057ED8" w:rsidRPr="00E012DE">
        <w:rPr>
          <w:rFonts w:ascii="Times New Roman" w:hAnsi="Times New Roman"/>
          <w:kern w:val="0"/>
          <w:sz w:val="18"/>
          <w:szCs w:val="20"/>
          <w:lang w:eastAsia="nl-NL"/>
        </w:rPr>
        <w:fldChar w:fldCharType="begin">
          <w:fldData xml:space="preserve">PEVuZE5vdGU+PENpdGU+PEF1dGhvcj5QaG9vbjwvQXV0aG9yPjxZZWFyPjE5OTk8L1llYXI+PFJl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</w:fldData>
        </w:fldChar>
      </w:r>
      <w:r w:rsidR="004E057C" w:rsidRPr="00E012DE">
        <w:rPr>
          <w:rFonts w:ascii="Times New Roman" w:hAnsi="Times New Roman"/>
          <w:kern w:val="0"/>
          <w:sz w:val="18"/>
          <w:szCs w:val="20"/>
          <w:lang w:eastAsia="nl-NL"/>
        </w:rPr>
        <w:instrText xml:space="preserve"> ADDIN EN.CITE </w:instrText>
      </w:r>
      <w:r w:rsidR="004E057C" w:rsidRPr="00E012DE">
        <w:rPr>
          <w:rFonts w:ascii="Times New Roman" w:hAnsi="Times New Roman"/>
          <w:kern w:val="0"/>
          <w:sz w:val="18"/>
          <w:szCs w:val="20"/>
          <w:lang w:eastAsia="nl-NL"/>
        </w:rPr>
        <w:fldChar w:fldCharType="begin">
          <w:fldData xml:space="preserve">PEVuZE5vdGU+PENpdGU+PEF1dGhvcj5QaG9vbjwvQXV0aG9yPjxZZWFyPjE5OTk8L1llYXI+PFJl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</w:fldData>
        </w:fldChar>
      </w:r>
      <w:r w:rsidR="004E057C" w:rsidRPr="00E012DE">
        <w:rPr>
          <w:rFonts w:ascii="Times New Roman" w:hAnsi="Times New Roman"/>
          <w:kern w:val="0"/>
          <w:sz w:val="18"/>
          <w:szCs w:val="20"/>
          <w:lang w:eastAsia="nl-NL"/>
        </w:rPr>
        <w:instrText xml:space="preserve"> ADDIN EN.CITE.DATA </w:instrText>
      </w:r>
      <w:r w:rsidR="004E057C" w:rsidRPr="00E012DE">
        <w:rPr>
          <w:rFonts w:ascii="Times New Roman" w:hAnsi="Times New Roman"/>
          <w:kern w:val="0"/>
          <w:sz w:val="18"/>
          <w:szCs w:val="20"/>
          <w:lang w:eastAsia="nl-NL"/>
        </w:rPr>
      </w:r>
      <w:r w:rsidR="004E057C" w:rsidRPr="00E012DE">
        <w:rPr>
          <w:rFonts w:ascii="Times New Roman" w:hAnsi="Times New Roman"/>
          <w:kern w:val="0"/>
          <w:sz w:val="18"/>
          <w:szCs w:val="20"/>
          <w:lang w:eastAsia="nl-NL"/>
        </w:rPr>
        <w:fldChar w:fldCharType="end"/>
      </w:r>
      <w:r w:rsidR="00057ED8" w:rsidRPr="00E012DE">
        <w:rPr>
          <w:rFonts w:ascii="Times New Roman" w:hAnsi="Times New Roman"/>
          <w:kern w:val="0"/>
          <w:sz w:val="18"/>
          <w:szCs w:val="20"/>
          <w:lang w:eastAsia="nl-NL"/>
        </w:rPr>
      </w:r>
      <w:r w:rsidR="00057ED8" w:rsidRPr="00E012DE">
        <w:rPr>
          <w:rFonts w:ascii="Times New Roman" w:hAnsi="Times New Roman"/>
          <w:kern w:val="0"/>
          <w:sz w:val="18"/>
          <w:szCs w:val="20"/>
          <w:lang w:eastAsia="nl-NL"/>
        </w:rPr>
        <w:fldChar w:fldCharType="separate"/>
      </w:r>
      <w:r w:rsidR="004E057C" w:rsidRPr="00E012DE">
        <w:rPr>
          <w:rFonts w:ascii="Times New Roman" w:hAnsi="Times New Roman"/>
          <w:kern w:val="0"/>
          <w:sz w:val="18"/>
          <w:szCs w:val="20"/>
          <w:lang w:eastAsia="nl-NL"/>
        </w:rPr>
        <w:t>(Phoon and Kulhawy 1999a; Phoon and Kulhawy 1999b)</w:t>
      </w:r>
      <w:r w:rsidR="00057ED8"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xml:space="preserve">. Many correlations have been proposed in the geotechnical engineering literature to derive soil properties and parameters of constitutive models; the outcome for the design parameters may vary significantly depending on which correlation is used. Several of these transformation models can be used successively in series, which makes the determination of the design parameters even more intricate. A proof of concept has been proposed by van Berkom </w:t>
      </w:r>
      <w:r w:rsidR="006B5F9E" w:rsidRPr="00E012DE">
        <w:rPr>
          <w:rFonts w:ascii="Times New Roman" w:hAnsi="Times New Roman"/>
          <w:kern w:val="0"/>
          <w:sz w:val="18"/>
          <w:szCs w:val="20"/>
          <w:lang w:eastAsia="nl-NL"/>
        </w:rPr>
        <w:fldChar w:fldCharType="begin"/>
      </w:r>
      <w:r w:rsidR="006B5F9E" w:rsidRPr="00E012DE">
        <w:rPr>
          <w:rFonts w:ascii="Times New Roman" w:hAnsi="Times New Roman"/>
          <w:kern w:val="0"/>
          <w:sz w:val="18"/>
          <w:szCs w:val="20"/>
          <w:lang w:eastAsia="nl-NL"/>
        </w:rPr>
        <w:instrText xml:space="preserve"> ADDIN EN.CITE &lt;EndNote&gt;&lt;Cite&gt;&lt;Author&gt;Van Berkom&lt;/Author&gt;&lt;Year&gt;2020&lt;/Year&gt;&lt;RecNum&gt;179&lt;/RecNum&gt;&lt;DisplayText&gt;(Van Berkom 2020; Van Berkom et al. 2022)&lt;/DisplayText&gt;&lt;record&gt;&lt;rec-number&gt;179&lt;/rec-number&gt;&lt;foreign-keys&gt;&lt;key app="EN" db-id="fpfvw0w5i5ppf2ed0e8xrdtzpvvarwvtdz0d" timestamp="1606824820"&gt;179&lt;/key&gt;&lt;/foreign-keys&gt;&lt;ref-type name="Thesis"&gt;32&lt;/ref-type&gt;&lt;contributors&gt;&lt;authors&gt;&lt;author&gt;Van Berkom, I.E.&lt;/author&gt;&lt;/authors&gt;&lt;/contributors&gt;&lt;titles&gt;&lt;title&gt;An Automated System to Determine Constitutive Model Parameters from In Situ Tests&lt;/title&gt;&lt;secondary-title&gt;Civil Engineering and Geosciences&lt;/secondary-title&gt;&lt;/titles&gt;&lt;volume&gt;MSc&lt;/volume&gt;&lt;dates&gt;&lt;year&gt;2020&lt;/year&gt;&lt;pub-dates&gt;&lt;date&gt;2020&lt;/date&gt;&lt;/pub-dates&gt;&lt;/dates&gt;&lt;publisher&gt;Delft University of Technology&lt;/publisher&gt;&lt;urls&gt;&lt;related-urls&gt;&lt;url&gt;https://repository.tudelft.nl/islandora/object/uuid%3A7adffb78-4a4d-45b9-95d8-dc78fa90939c?collection=education&lt;/url&gt;&lt;/related-urls&gt;&lt;/urls&gt;&lt;/record&gt;&lt;/Cite&gt;&lt;Cite&gt;&lt;Author&gt;Van Berkom&lt;/Author&gt;&lt;Year&gt;2022&lt;/Year&gt;&lt;RecNum&gt;174&lt;/RecNum&gt;&lt;record&gt;&lt;rec-number&gt;174&lt;/rec-number&gt;&lt;foreign-keys&gt;&lt;key app="EN" db-id="fpfvw0w5i5ppf2ed0e8xrdtzpvvarwvtdz0d" timestamp="1606809836"&gt;174&lt;/key&gt;&lt;/foreign-keys&gt;&lt;ref-type name="Conference Paper"&gt;47&lt;/ref-type&gt;&lt;contributors&gt;&lt;authors&gt;&lt;author&gt;Van Berkom, I.E.&lt;/author&gt;&lt;author&gt;Brinkgreve, R.B.J.&lt;/author&gt;&lt;author&gt;Lengkeek, H.J&lt;/author&gt;&lt;author&gt;De Jong, A.K.&lt;/author&gt;&lt;/authors&gt;&lt;secondary-authors&gt;&lt;author&gt;ICSMGE&lt;/author&gt;&lt;/secondary-authors&gt;&lt;/contributors&gt;&lt;titles&gt;&lt;title&gt;An automated system to determine constitutive model parameters from in situ tests&lt;/title&gt;&lt;secondary-title&gt;20th International Conference on Soil Mechanics and Geotechnical Engineering&lt;/secondary-title&gt;&lt;/titles&gt;&lt;pages&gt;6&lt;/pages&gt;&lt;section&gt;to be published&lt;/section&gt;&lt;dates&gt;&lt;year&gt;2022&lt;/year&gt;&lt;/dates&gt;&lt;pub-location&gt;Sidney&lt;/pub-location&gt;&lt;urls&gt;&lt;/urls&gt;&lt;/record&gt;&lt;/Cite&gt;&lt;/EndNote&gt;</w:instrText>
      </w:r>
      <w:r w:rsidR="006B5F9E" w:rsidRPr="00E012DE">
        <w:rPr>
          <w:rFonts w:ascii="Times New Roman" w:hAnsi="Times New Roman"/>
          <w:kern w:val="0"/>
          <w:sz w:val="18"/>
          <w:szCs w:val="20"/>
          <w:lang w:eastAsia="nl-NL"/>
        </w:rPr>
        <w:fldChar w:fldCharType="separate"/>
      </w:r>
      <w:r w:rsidR="006B5F9E" w:rsidRPr="00E012DE">
        <w:rPr>
          <w:rFonts w:ascii="Times New Roman" w:hAnsi="Times New Roman"/>
          <w:kern w:val="0"/>
          <w:sz w:val="18"/>
          <w:szCs w:val="20"/>
          <w:lang w:eastAsia="nl-NL"/>
        </w:rPr>
        <w:t>(Van Berkom 2020; Van Berkom et al. 2022)</w:t>
      </w:r>
      <w:r w:rsidR="006B5F9E" w:rsidRPr="00E012DE">
        <w:rPr>
          <w:rFonts w:ascii="Times New Roman" w:hAnsi="Times New Roman"/>
          <w:kern w:val="0"/>
          <w:sz w:val="18"/>
          <w:szCs w:val="20"/>
          <w:lang w:eastAsia="nl-NL"/>
        </w:rPr>
        <w:fldChar w:fldCharType="end"/>
      </w:r>
      <w:r w:rsidR="006B5F9E"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to create a system generating paths between the measured variables of a CPT and the desired design properties, based on a given set of correlations. This system called Automatic Parameter Determination</w:t>
      </w:r>
      <w:r w:rsidR="004B1EDE" w:rsidRPr="00E012DE">
        <w:rPr>
          <w:rFonts w:ascii="Times New Roman" w:hAnsi="Times New Roman"/>
          <w:kern w:val="0"/>
          <w:sz w:val="18"/>
          <w:szCs w:val="20"/>
          <w:lang w:eastAsia="nl-NL"/>
        </w:rPr>
        <w:t xml:space="preserve"> (ADP</w:t>
      </w:r>
      <w:r w:rsidRPr="00E012DE">
        <w:rPr>
          <w:rFonts w:ascii="Times New Roman" w:hAnsi="Times New Roman"/>
          <w:kern w:val="0"/>
          <w:sz w:val="18"/>
          <w:szCs w:val="20"/>
          <w:lang w:eastAsia="nl-NL"/>
        </w:rPr>
        <w:t xml:space="preserve">) </w:t>
      </w:r>
      <w:r w:rsidR="004B1EDE" w:rsidRPr="00E012DE">
        <w:rPr>
          <w:rFonts w:ascii="Times New Roman" w:hAnsi="Times New Roman"/>
          <w:kern w:val="0"/>
          <w:sz w:val="18"/>
          <w:szCs w:val="20"/>
          <w:lang w:eastAsia="nl-NL"/>
        </w:rPr>
        <w:t xml:space="preserve">introduced by </w:t>
      </w:r>
      <w:r w:rsidR="004B1EDE" w:rsidRPr="00E012DE">
        <w:rPr>
          <w:rFonts w:ascii="Times New Roman" w:hAnsi="Times New Roman"/>
          <w:kern w:val="0"/>
          <w:sz w:val="18"/>
          <w:szCs w:val="20"/>
          <w:lang w:eastAsia="nl-NL"/>
        </w:rPr>
        <w:fldChar w:fldCharType="begin"/>
      </w:r>
      <w:r w:rsidR="0062747F" w:rsidRPr="00E012DE">
        <w:rPr>
          <w:rFonts w:ascii="Times New Roman" w:hAnsi="Times New Roman"/>
          <w:kern w:val="0"/>
          <w:sz w:val="18"/>
          <w:szCs w:val="20"/>
          <w:lang w:eastAsia="nl-NL"/>
        </w:rPr>
        <w:instrText xml:space="preserve"> ADDIN EN.CITE &lt;EndNote&gt;&lt;Cite AuthorYear="1"&gt;&lt;Author&gt;Brinkgreve&lt;/Author&gt;&lt;Year&gt;2019&lt;/Year&gt;&lt;RecNum&gt;239&lt;/RecNum&gt;&lt;DisplayText&gt;Brinkgreve (2019)&lt;/DisplayText&gt;&lt;record&gt;&lt;rec-number&gt;239&lt;/rec-number&gt;&lt;foreign-keys&gt;&lt;key app="EN" db-id="fpfvw0w5i5ppf2ed0e8xrdtzpvvarwvtdz0d" timestamp="1619703341"&gt;239&lt;/key&gt;&lt;/foreign-keys&gt;&lt;ref-type name="Journal Article"&gt;17&lt;/ref-type&gt;&lt;contributors&gt;&lt;authors&gt;&lt;author&gt;Brinkgreve, R.B.J.&lt;/author&gt;&lt;/authors&gt;&lt;/contributors&gt;&lt;titles&gt;&lt;title&gt;Automated Model And Parameter Selection: Incorporating Expert Input into Geotechnical Analyses&lt;/title&gt;&lt;secondary-title&gt;Geo-Strata—Geo Institute of ASCE&lt;/secondary-title&gt;&lt;/titles&gt;&lt;periodical&gt;&lt;full-title&gt;Geo-Strata—Geo Institute of ASCE&lt;/full-title&gt;&lt;/periodical&gt;&lt;pages&gt;38-45&lt;/pages&gt;&lt;volume&gt;23&lt;/volume&gt;&lt;number&gt;1&lt;/number&gt;&lt;dates&gt;&lt;year&gt;2019&lt;/year&gt;&lt;/dates&gt;&lt;urls&gt;&lt;/urls&gt;&lt;/record&gt;&lt;/Cite&gt;&lt;/EndNote&gt;</w:instrText>
      </w:r>
      <w:r w:rsidR="004B1EDE" w:rsidRPr="00E012DE">
        <w:rPr>
          <w:rFonts w:ascii="Times New Roman" w:hAnsi="Times New Roman"/>
          <w:kern w:val="0"/>
          <w:sz w:val="18"/>
          <w:szCs w:val="20"/>
          <w:lang w:eastAsia="nl-NL"/>
        </w:rPr>
        <w:fldChar w:fldCharType="separate"/>
      </w:r>
      <w:r w:rsidR="004B1EDE" w:rsidRPr="00E012DE">
        <w:rPr>
          <w:rFonts w:ascii="Times New Roman" w:hAnsi="Times New Roman"/>
          <w:noProof/>
          <w:kern w:val="0"/>
          <w:sz w:val="18"/>
          <w:szCs w:val="20"/>
          <w:lang w:eastAsia="nl-NL"/>
        </w:rPr>
        <w:t>Brinkgreve (2019)</w:t>
      </w:r>
      <w:r w:rsidR="004B1EDE" w:rsidRPr="00E012DE">
        <w:rPr>
          <w:rFonts w:ascii="Times New Roman" w:hAnsi="Times New Roman"/>
          <w:kern w:val="0"/>
          <w:sz w:val="18"/>
          <w:szCs w:val="20"/>
          <w:lang w:eastAsia="nl-NL"/>
        </w:rPr>
        <w:fldChar w:fldCharType="end"/>
      </w:r>
      <w:r w:rsidR="004B1EDE"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is based on elements from </w:t>
      </w:r>
      <w:r w:rsidR="000B291E"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graph theory</w:t>
      </w:r>
      <w:r w:rsidR="000B291E"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and enables the visualization of the different paths and the calculation of the destination parameter for each of these paths.</w:t>
      </w:r>
    </w:p>
    <w:p w14:paraId="4F6676EF" w14:textId="3435076F" w:rsidR="00154407" w:rsidRPr="00E012DE" w:rsidRDefault="00154407" w:rsidP="00154407">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A conceptual example of the graph generated by APD is displayed in Figure 5. A distinction is made between the source nodes of the graph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θ</m:t>
            </m:r>
          </m:e>
          <m:sub>
            <m:r>
              <m:rPr>
                <m:sty m:val="p"/>
              </m:rPr>
              <w:rPr>
                <w:rFonts w:ascii="Cambria Math" w:hAnsi="Cambria Math"/>
                <w:kern w:val="0"/>
                <w:sz w:val="18"/>
                <w:szCs w:val="20"/>
                <w:lang w:eastAsia="nl-NL"/>
              </w:rPr>
              <m:t>1</m:t>
            </m:r>
          </m:sub>
        </m:sSub>
      </m:oMath>
      <w:r w:rsidRPr="00E012DE">
        <w:rPr>
          <w:rFonts w:ascii="Times New Roman" w:hAnsi="Times New Roman"/>
          <w:kern w:val="0"/>
          <w:sz w:val="18"/>
          <w:szCs w:val="20"/>
          <w:lang w:eastAsia="nl-NL"/>
        </w:rPr>
        <w:t xml:space="preserve"> and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θ</m:t>
            </m:r>
          </m:e>
          <m:sub>
            <m:r>
              <m:rPr>
                <m:sty m:val="p"/>
              </m:rPr>
              <w:rPr>
                <w:rFonts w:ascii="Cambria Math" w:hAnsi="Cambria Math"/>
                <w:kern w:val="0"/>
                <w:sz w:val="18"/>
                <w:szCs w:val="20"/>
                <w:lang w:eastAsia="nl-NL"/>
              </w:rPr>
              <m:t>2</m:t>
            </m:r>
          </m:sub>
        </m:sSub>
        <m:r>
          <m:rPr>
            <m:sty m:val="p"/>
          </m:rPr>
          <w:rPr>
            <w:rFonts w:ascii="Cambria Math" w:hAnsi="Cambria Math"/>
            <w:kern w:val="0"/>
            <w:sz w:val="18"/>
            <w:szCs w:val="20"/>
            <w:lang w:eastAsia="nl-NL"/>
          </w:rPr>
          <m:t xml:space="preserve"> </m:t>
        </m:r>
      </m:oMath>
      <w:r w:rsidRPr="00E012DE">
        <w:rPr>
          <w:rFonts w:ascii="Times New Roman" w:hAnsi="Times New Roman"/>
          <w:kern w:val="0"/>
          <w:sz w:val="18"/>
          <w:szCs w:val="20"/>
          <w:lang w:eastAsia="nl-NL"/>
        </w:rPr>
        <w:t>which usually correspond to the measured variables from in-situ tests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q</m:t>
            </m:r>
          </m:e>
          <m:sub>
            <m:r>
              <w:rPr>
                <w:rFonts w:ascii="Cambria Math" w:hAnsi="Cambria Math"/>
                <w:kern w:val="0"/>
                <w:sz w:val="18"/>
                <w:szCs w:val="20"/>
                <w:lang w:eastAsia="nl-NL"/>
              </w:rPr>
              <m:t>c</m:t>
            </m:r>
          </m:sub>
        </m:sSub>
      </m:oMath>
      <w:r w:rsidRPr="00E012DE">
        <w:rPr>
          <w:rFonts w:ascii="Times New Roman" w:hAnsi="Times New Roman"/>
          <w:kern w:val="0"/>
          <w:sz w:val="18"/>
          <w:szCs w:val="20"/>
          <w:lang w:eastAsia="nl-NL"/>
        </w:rPr>
        <w:t>,</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f</m:t>
            </m:r>
          </m:e>
          <m:sub>
            <m:r>
              <w:rPr>
                <w:rFonts w:ascii="Cambria Math" w:hAnsi="Cambria Math"/>
                <w:kern w:val="0"/>
                <w:sz w:val="18"/>
                <w:szCs w:val="20"/>
                <w:lang w:eastAsia="nl-NL"/>
              </w:rPr>
              <m:t>s</m:t>
            </m:r>
          </m:sub>
        </m:sSub>
      </m:oMath>
      <w:r w:rsidRPr="00E012DE">
        <w:rPr>
          <w:rFonts w:ascii="Times New Roman" w:hAnsi="Times New Roman"/>
          <w:kern w:val="0"/>
          <w:sz w:val="18"/>
          <w:szCs w:val="20"/>
          <w:lang w:eastAsia="nl-NL"/>
        </w:rPr>
        <w:t xml:space="preserve">, …), and the intermediate and destination nodes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ω</m:t>
            </m:r>
          </m:e>
          <m:sub>
            <m:r>
              <m:rPr>
                <m:sty m:val="p"/>
              </m:rPr>
              <w:rPr>
                <w:rFonts w:ascii="Cambria Math" w:hAnsi="Cambria Math"/>
                <w:kern w:val="0"/>
                <w:sz w:val="18"/>
                <w:szCs w:val="20"/>
                <w:lang w:eastAsia="nl-NL"/>
              </w:rPr>
              <m:t>1</m:t>
            </m:r>
          </m:sub>
        </m:sSub>
      </m:oMath>
      <w:r w:rsidRPr="00E012DE">
        <w:rPr>
          <w:rFonts w:ascii="Times New Roman" w:hAnsi="Times New Roman"/>
          <w:kern w:val="0"/>
          <w:sz w:val="18"/>
          <w:szCs w:val="20"/>
          <w:lang w:eastAsia="nl-NL"/>
        </w:rPr>
        <w:t xml:space="preserve"> and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ω</m:t>
            </m:r>
          </m:e>
          <m:sub>
            <m:r>
              <m:rPr>
                <m:sty m:val="p"/>
              </m:rPr>
              <w:rPr>
                <w:rFonts w:ascii="Cambria Math" w:hAnsi="Cambria Math"/>
                <w:kern w:val="0"/>
                <w:sz w:val="18"/>
                <w:szCs w:val="20"/>
                <w:lang w:eastAsia="nl-NL"/>
              </w:rPr>
              <m:t>2</m:t>
            </m:r>
          </m:sub>
        </m:sSub>
      </m:oMath>
      <w:r w:rsidRPr="00E012DE">
        <w:rPr>
          <w:rFonts w:ascii="Times New Roman" w:hAnsi="Times New Roman"/>
          <w:kern w:val="0"/>
          <w:sz w:val="18"/>
          <w:szCs w:val="20"/>
          <w:lang w:eastAsia="nl-NL"/>
        </w:rPr>
        <w:t xml:space="preserve"> that represent the soil properties obtained from the correlations (</w:t>
      </w:r>
      <w:r w:rsidR="00DC5B24" w:rsidRPr="00E012DE">
        <w:rPr>
          <w:rFonts w:ascii="Times New Roman" w:hAnsi="Times New Roman"/>
          <w:kern w:val="0"/>
          <w:sz w:val="18"/>
          <w:szCs w:val="20"/>
          <w:lang w:eastAsia="nl-NL"/>
        </w:rPr>
        <w:t xml:space="preserve">i.e. </w:t>
      </w:r>
      <w:r w:rsidRPr="00E012DE">
        <w:rPr>
          <w:rFonts w:ascii="Times New Roman" w:hAnsi="Times New Roman"/>
          <w:kern w:val="0"/>
          <w:sz w:val="18"/>
          <w:szCs w:val="20"/>
          <w:lang w:eastAsia="nl-NL"/>
        </w:rPr>
        <w:t>friction angle</w:t>
      </w:r>
      <m:oMath>
        <m:r>
          <m:rPr>
            <m:sty m:val="p"/>
          </m:rPr>
          <w:rPr>
            <w:rFonts w:ascii="Cambria Math" w:hAnsi="Cambria Math"/>
            <w:kern w:val="0"/>
            <w:sz w:val="18"/>
            <w:szCs w:val="20"/>
            <w:lang w:eastAsia="nl-NL"/>
          </w:rPr>
          <m:t xml:space="preserve"> </m:t>
        </m:r>
        <m:r>
          <w:rPr>
            <w:rFonts w:ascii="Cambria Math" w:hAnsi="Cambria Math"/>
            <w:kern w:val="0"/>
            <w:sz w:val="18"/>
            <w:szCs w:val="20"/>
            <w:lang w:eastAsia="nl-NL"/>
          </w:rPr>
          <m:t>φ</m:t>
        </m:r>
        <m:r>
          <m:rPr>
            <m:sty m:val="p"/>
          </m:rPr>
          <w:rPr>
            <w:rFonts w:ascii="Cambria Math" w:hAnsi="Cambria Math"/>
            <w:kern w:val="0"/>
            <w:sz w:val="18"/>
            <w:szCs w:val="20"/>
            <w:lang w:eastAsia="nl-NL"/>
          </w:rPr>
          <m:t xml:space="preserve">, … </m:t>
        </m:r>
      </m:oMath>
      <w:r w:rsidRPr="00E012DE">
        <w:rPr>
          <w:rFonts w:ascii="Times New Roman" w:hAnsi="Times New Roman"/>
          <w:kern w:val="0"/>
          <w:sz w:val="18"/>
          <w:szCs w:val="20"/>
          <w:lang w:eastAsia="nl-NL"/>
        </w:rPr>
        <w:t xml:space="preserve">). This simple case shows two different paths or possibilities to derive the parameter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ω</m:t>
            </m:r>
          </m:e>
          <m:sub>
            <m:r>
              <m:rPr>
                <m:sty m:val="p"/>
              </m:rPr>
              <w:rPr>
                <w:rFonts w:ascii="Cambria Math" w:hAnsi="Cambria Math"/>
                <w:kern w:val="0"/>
                <w:sz w:val="18"/>
                <w:szCs w:val="20"/>
                <w:lang w:eastAsia="nl-NL"/>
              </w:rPr>
              <m:t>1</m:t>
            </m:r>
          </m:sub>
        </m:sSub>
      </m:oMath>
      <w:r w:rsidRPr="00E012DE">
        <w:rPr>
          <w:rFonts w:ascii="Times New Roman" w:hAnsi="Times New Roman"/>
          <w:kern w:val="0"/>
          <w:sz w:val="18"/>
          <w:szCs w:val="20"/>
          <w:lang w:eastAsia="nl-NL"/>
        </w:rPr>
        <w:t xml:space="preserve">, and 3 paths to derive the final design parameter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ω</m:t>
            </m:r>
          </m:e>
          <m:sub>
            <m:r>
              <m:rPr>
                <m:sty m:val="p"/>
              </m:rPr>
              <w:rPr>
                <w:rFonts w:ascii="Cambria Math" w:hAnsi="Cambria Math"/>
                <w:kern w:val="0"/>
                <w:sz w:val="18"/>
                <w:szCs w:val="20"/>
                <w:lang w:eastAsia="nl-NL"/>
              </w:rPr>
              <m:t>2</m:t>
            </m:r>
          </m:sub>
        </m:sSub>
      </m:oMath>
      <w:r w:rsidRPr="00E012DE">
        <w:rPr>
          <w:rFonts w:ascii="Times New Roman" w:hAnsi="Times New Roman"/>
          <w:kern w:val="0"/>
          <w:sz w:val="18"/>
          <w:szCs w:val="20"/>
          <w:lang w:eastAsia="nl-NL"/>
        </w:rPr>
        <w:t>.</w:t>
      </w:r>
    </w:p>
    <w:p w14:paraId="2E4CF27B" w14:textId="77777777" w:rsidR="00762384" w:rsidRPr="00E012DE" w:rsidRDefault="00762384" w:rsidP="00762384">
      <w:pPr>
        <w:widowControl/>
        <w:tabs>
          <w:tab w:val="right" w:pos="4634"/>
        </w:tabs>
        <w:wordWrap/>
        <w:autoSpaceDE/>
        <w:autoSpaceDN/>
        <w:ind w:firstLine="227"/>
        <w:rPr>
          <w:rFonts w:ascii="Cambria Math" w:hAnsi="Cambria Math"/>
          <w:bCs/>
          <w:kern w:val="0"/>
          <w:sz w:val="18"/>
          <w:szCs w:val="18"/>
          <w:lang w:eastAsia="nl-NL"/>
        </w:rPr>
      </w:pPr>
      <w:r w:rsidRPr="00E012DE">
        <w:rPr>
          <w:noProof/>
          <w:lang w:val="en-GB" w:eastAsia="en-GB"/>
        </w:rPr>
        <w:drawing>
          <wp:inline distT="0" distB="0" distL="0" distR="0" wp14:anchorId="4D6AFC95" wp14:editId="1C68AF7B">
            <wp:extent cx="2438400" cy="1500221"/>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109" cy="1511732"/>
                    </a:xfrm>
                    <a:prstGeom prst="rect">
                      <a:avLst/>
                    </a:prstGeom>
                  </pic:spPr>
                </pic:pic>
              </a:graphicData>
            </a:graphic>
          </wp:inline>
        </w:drawing>
      </w:r>
    </w:p>
    <w:p w14:paraId="58FF18E5" w14:textId="77777777" w:rsidR="00762384" w:rsidRPr="00E012DE" w:rsidRDefault="00762384" w:rsidP="00762384">
      <w:pPr>
        <w:pStyle w:val="Figurecaption"/>
        <w:spacing w:after="120"/>
      </w:pPr>
      <w:r w:rsidRPr="00E012DE">
        <w:t>Figure 5: Simple example of a graph generated by APD. The green round nodes representing the parameters are distinguished from the rectangular blue nodes representing the transformation functions.</w:t>
      </w:r>
    </w:p>
    <w:p w14:paraId="09933EE3" w14:textId="77777777" w:rsidR="00154407" w:rsidRPr="00E012DE" w:rsidRDefault="00154407" w:rsidP="00154407">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i/>
          <w:iCs/>
          <w:kern w:val="0"/>
          <w:sz w:val="18"/>
          <w:szCs w:val="20"/>
        </w:rPr>
      </w:pPr>
      <w:r w:rsidRPr="00E012DE">
        <w:rPr>
          <w:rFonts w:ascii="Times New Roman" w:hAnsi="Times New Roman"/>
          <w:kern w:val="0"/>
          <w:sz w:val="18"/>
          <w:szCs w:val="20"/>
        </w:rPr>
        <w:t xml:space="preserve">3.2 </w:t>
      </w:r>
      <w:r w:rsidRPr="00E012DE">
        <w:rPr>
          <w:rFonts w:ascii="Times New Roman" w:hAnsi="Times New Roman"/>
          <w:i/>
          <w:iCs/>
          <w:kern w:val="0"/>
          <w:sz w:val="18"/>
          <w:szCs w:val="20"/>
        </w:rPr>
        <w:t>Input of the framework</w:t>
      </w:r>
    </w:p>
    <w:p w14:paraId="348E07F7" w14:textId="0D629BFD" w:rsidR="0062747F" w:rsidRPr="00E012DE" w:rsidRDefault="00154407" w:rsidP="00154407">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APD framework requires a set of correlations and parameters to generate the graph and </w:t>
      </w:r>
      <w:r w:rsidR="009C7A23" w:rsidRPr="00E012DE">
        <w:rPr>
          <w:rFonts w:ascii="Times New Roman" w:hAnsi="Times New Roman"/>
          <w:kern w:val="0"/>
          <w:sz w:val="18"/>
          <w:szCs w:val="20"/>
          <w:lang w:eastAsia="nl-NL"/>
        </w:rPr>
        <w:t xml:space="preserve">the </w:t>
      </w:r>
      <w:r w:rsidRPr="00E012DE">
        <w:rPr>
          <w:rFonts w:ascii="Times New Roman" w:hAnsi="Times New Roman"/>
          <w:kern w:val="0"/>
          <w:sz w:val="18"/>
          <w:szCs w:val="20"/>
          <w:lang w:eastAsia="nl-NL"/>
        </w:rPr>
        <w:t>paths. These correlations must come from a thorough review of the literature and should be appropriate to the case study</w:t>
      </w:r>
      <w:r w:rsidR="009D4274" w:rsidRPr="00E012DE">
        <w:rPr>
          <w:rFonts w:ascii="Times New Roman" w:hAnsi="Times New Roman"/>
          <w:kern w:val="0"/>
          <w:sz w:val="18"/>
          <w:szCs w:val="20"/>
          <w:lang w:eastAsia="nl-NL"/>
        </w:rPr>
        <w:t xml:space="preserve"> site</w:t>
      </w:r>
      <w:r w:rsidRPr="00E012DE">
        <w:rPr>
          <w:rFonts w:ascii="Times New Roman" w:hAnsi="Times New Roman"/>
          <w:kern w:val="0"/>
          <w:sz w:val="18"/>
          <w:szCs w:val="20"/>
          <w:lang w:eastAsia="nl-NL"/>
        </w:rPr>
        <w:t xml:space="preserve"> considered by the engineer. Considerations like the type of soil or the state of consolidation are of importance. In order to perform calculations and propagate </w:t>
      </w:r>
      <w:r w:rsidRPr="00E012DE">
        <w:rPr>
          <w:rFonts w:ascii="Times New Roman" w:hAnsi="Times New Roman"/>
          <w:kern w:val="0"/>
          <w:sz w:val="18"/>
          <w:szCs w:val="20"/>
          <w:lang w:eastAsia="nl-NL"/>
        </w:rPr>
        <w:lastRenderedPageBreak/>
        <w:t>them through the network, a mean value and a standard deviation must be introduced for every source parameter of the graph. These two statistics are in practice directly derived from the CPT profiles according to the method proposed in Eq.</w:t>
      </w:r>
      <w:r w:rsidR="00DC5B24" w:rsidRPr="00E012DE">
        <w:rPr>
          <w:rFonts w:ascii="Times New Roman" w:hAnsi="Times New Roman"/>
          <w:kern w:val="0"/>
          <w:sz w:val="18"/>
          <w:szCs w:val="20"/>
          <w:lang w:eastAsia="nl-NL"/>
        </w:rPr>
        <w:t>1-6</w:t>
      </w:r>
      <w:r w:rsidRPr="00E012DE">
        <w:rPr>
          <w:rFonts w:ascii="Times New Roman" w:hAnsi="Times New Roman"/>
          <w:kern w:val="0"/>
          <w:sz w:val="18"/>
          <w:szCs w:val="20"/>
          <w:lang w:eastAsia="nl-NL"/>
        </w:rPr>
        <w:t xml:space="preserve"> (single CPT)</w:t>
      </w:r>
      <w:r w:rsidR="00DC5B24" w:rsidRPr="00E012DE">
        <w:rPr>
          <w:rFonts w:ascii="Times New Roman" w:hAnsi="Times New Roman"/>
          <w:kern w:val="0"/>
          <w:sz w:val="18"/>
          <w:szCs w:val="20"/>
          <w:lang w:eastAsia="nl-NL"/>
        </w:rPr>
        <w:t>.</w:t>
      </w:r>
      <w:r w:rsidR="0062747F" w:rsidRPr="00E012DE">
        <w:rPr>
          <w:rFonts w:ascii="Times New Roman" w:hAnsi="Times New Roman"/>
          <w:kern w:val="0"/>
          <w:sz w:val="18"/>
          <w:szCs w:val="20"/>
          <w:lang w:eastAsia="nl-NL"/>
        </w:rPr>
        <w:t xml:space="preserve"> Combining the inherent and transformation uncertainty as well as the propagation of the uncertainty through the system is implemented by the </w:t>
      </w:r>
      <w:proofErr w:type="spellStart"/>
      <w:r w:rsidR="0062747F" w:rsidRPr="00E012DE">
        <w:rPr>
          <w:rFonts w:ascii="Times New Roman" w:hAnsi="Times New Roman"/>
          <w:kern w:val="0"/>
          <w:sz w:val="18"/>
          <w:szCs w:val="20"/>
          <w:lang w:eastAsia="nl-NL"/>
        </w:rPr>
        <w:t>the</w:t>
      </w:r>
      <w:proofErr w:type="spellEnd"/>
      <w:r w:rsidR="0062747F" w:rsidRPr="00E012DE">
        <w:rPr>
          <w:rFonts w:ascii="Times New Roman" w:hAnsi="Times New Roman"/>
          <w:kern w:val="0"/>
          <w:sz w:val="18"/>
          <w:szCs w:val="20"/>
          <w:lang w:eastAsia="nl-NL"/>
        </w:rPr>
        <w:t xml:space="preserve"> First Order Second Moment (</w:t>
      </w:r>
      <w:proofErr w:type="spellStart"/>
      <w:r w:rsidR="0062747F" w:rsidRPr="00E012DE">
        <w:rPr>
          <w:rFonts w:ascii="Times New Roman" w:hAnsi="Times New Roman"/>
          <w:kern w:val="0"/>
          <w:sz w:val="18"/>
          <w:szCs w:val="20"/>
          <w:lang w:eastAsia="nl-NL"/>
        </w:rPr>
        <w:t>FOSM</w:t>
      </w:r>
      <w:proofErr w:type="spellEnd"/>
      <w:r w:rsidR="0062747F" w:rsidRPr="00E012DE">
        <w:rPr>
          <w:rFonts w:ascii="Times New Roman" w:hAnsi="Times New Roman"/>
          <w:kern w:val="0"/>
          <w:sz w:val="18"/>
          <w:szCs w:val="20"/>
          <w:lang w:eastAsia="nl-NL"/>
        </w:rPr>
        <w:t xml:space="preserve">) method. </w:t>
      </w:r>
      <w:proofErr w:type="spellStart"/>
      <w:r w:rsidR="0062747F" w:rsidRPr="00E012DE">
        <w:rPr>
          <w:rFonts w:ascii="Times New Roman" w:hAnsi="Times New Roman"/>
          <w:kern w:val="0"/>
          <w:sz w:val="18"/>
          <w:szCs w:val="20"/>
          <w:lang w:eastAsia="nl-NL"/>
        </w:rPr>
        <w:t>FSOM</w:t>
      </w:r>
      <w:proofErr w:type="spellEnd"/>
      <w:r w:rsidR="0062747F" w:rsidRPr="00E012DE">
        <w:rPr>
          <w:rFonts w:ascii="Times New Roman" w:hAnsi="Times New Roman"/>
          <w:kern w:val="0"/>
          <w:sz w:val="18"/>
          <w:szCs w:val="20"/>
          <w:lang w:eastAsia="nl-NL"/>
        </w:rPr>
        <w:t xml:space="preserve"> relies on the linearization of the transformation function using Taylor-series expansion. </w:t>
      </w:r>
      <w:r w:rsidR="0062747F" w:rsidRPr="00E012DE">
        <w:rPr>
          <w:rFonts w:ascii="Times New Roman" w:hAnsi="Times New Roman"/>
          <w:kern w:val="0"/>
          <w:sz w:val="18"/>
          <w:szCs w:val="20"/>
          <w:lang w:eastAsia="nl-NL"/>
        </w:rPr>
        <w:fldChar w:fldCharType="begin">
          <w:fldData xml:space="preserve">PEVuZE5vdGU+PENpdGUgQXV0aG9yWWVhcj0iMSI+PEF1dGhvcj5QaG9vbjwvQXV0aG9yPjxZZWFy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</w:fldData>
        </w:fldChar>
      </w:r>
      <w:r w:rsidR="0062747F" w:rsidRPr="00E012DE">
        <w:rPr>
          <w:rFonts w:ascii="Times New Roman" w:hAnsi="Times New Roman"/>
          <w:kern w:val="0"/>
          <w:sz w:val="18"/>
          <w:szCs w:val="20"/>
          <w:lang w:eastAsia="nl-NL"/>
        </w:rPr>
        <w:instrText xml:space="preserve"> ADDIN EN.CITE </w:instrText>
      </w:r>
      <w:r w:rsidR="0062747F" w:rsidRPr="00E012DE">
        <w:rPr>
          <w:rFonts w:ascii="Times New Roman" w:hAnsi="Times New Roman"/>
          <w:kern w:val="0"/>
          <w:sz w:val="18"/>
          <w:szCs w:val="20"/>
          <w:lang w:eastAsia="nl-NL"/>
        </w:rPr>
        <w:fldChar w:fldCharType="begin">
          <w:fldData xml:space="preserve">PEVuZE5vdGU+PENpdGUgQXV0aG9yWWVhcj0iMSI+PEF1dGhvcj5QaG9vbjwvQXV0aG9yPjxZZWFy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</w:fldData>
        </w:fldChar>
      </w:r>
      <w:r w:rsidR="0062747F" w:rsidRPr="00E012DE">
        <w:rPr>
          <w:rFonts w:ascii="Times New Roman" w:hAnsi="Times New Roman"/>
          <w:kern w:val="0"/>
          <w:sz w:val="18"/>
          <w:szCs w:val="20"/>
          <w:lang w:eastAsia="nl-NL"/>
        </w:rPr>
        <w:instrText xml:space="preserve"> ADDIN EN.CITE.DATA </w:instrText>
      </w:r>
      <w:r w:rsidR="0062747F" w:rsidRPr="00E012DE">
        <w:rPr>
          <w:rFonts w:ascii="Times New Roman" w:hAnsi="Times New Roman"/>
          <w:kern w:val="0"/>
          <w:sz w:val="18"/>
          <w:szCs w:val="20"/>
          <w:lang w:eastAsia="nl-NL"/>
        </w:rPr>
      </w:r>
      <w:r w:rsidR="0062747F" w:rsidRPr="00E012DE">
        <w:rPr>
          <w:rFonts w:ascii="Times New Roman" w:hAnsi="Times New Roman"/>
          <w:kern w:val="0"/>
          <w:sz w:val="18"/>
          <w:szCs w:val="20"/>
          <w:lang w:eastAsia="nl-NL"/>
        </w:rPr>
        <w:fldChar w:fldCharType="end"/>
      </w:r>
      <w:r w:rsidR="0062747F" w:rsidRPr="00E012DE">
        <w:rPr>
          <w:rFonts w:ascii="Times New Roman" w:hAnsi="Times New Roman"/>
          <w:kern w:val="0"/>
          <w:sz w:val="18"/>
          <w:szCs w:val="20"/>
          <w:lang w:eastAsia="nl-NL"/>
        </w:rPr>
      </w:r>
      <w:r w:rsidR="0062747F" w:rsidRPr="00E012DE">
        <w:rPr>
          <w:rFonts w:ascii="Times New Roman" w:hAnsi="Times New Roman"/>
          <w:kern w:val="0"/>
          <w:sz w:val="18"/>
          <w:szCs w:val="20"/>
          <w:lang w:eastAsia="nl-NL"/>
        </w:rPr>
        <w:fldChar w:fldCharType="separate"/>
      </w:r>
      <w:r w:rsidR="0062747F" w:rsidRPr="00E012DE">
        <w:rPr>
          <w:rFonts w:ascii="Times New Roman" w:hAnsi="Times New Roman"/>
          <w:noProof/>
          <w:kern w:val="0"/>
          <w:sz w:val="18"/>
          <w:szCs w:val="20"/>
          <w:lang w:eastAsia="nl-NL"/>
        </w:rPr>
        <w:t>Phoon and Kulhawy (1999a); (Phoon and Kulhawy 1999b)</w:t>
      </w:r>
      <w:r w:rsidR="0062747F" w:rsidRPr="00E012DE">
        <w:rPr>
          <w:rFonts w:ascii="Times New Roman" w:hAnsi="Times New Roman"/>
          <w:kern w:val="0"/>
          <w:sz w:val="18"/>
          <w:szCs w:val="20"/>
          <w:lang w:eastAsia="nl-NL"/>
        </w:rPr>
        <w:fldChar w:fldCharType="end"/>
      </w:r>
      <w:r w:rsidR="0062747F" w:rsidRPr="00E012DE">
        <w:rPr>
          <w:rFonts w:ascii="Times New Roman" w:hAnsi="Times New Roman"/>
          <w:kern w:val="0"/>
          <w:sz w:val="18"/>
          <w:szCs w:val="20"/>
          <w:lang w:eastAsia="nl-NL"/>
        </w:rPr>
        <w:t xml:space="preserve"> explain thoroughly how this principle is applied to various geotechnical correlations.</w:t>
      </w:r>
    </w:p>
    <w:p w14:paraId="08F65853" w14:textId="0700F7CA" w:rsidR="00A80A87" w:rsidRPr="00E012DE" w:rsidRDefault="00A80A87" w:rsidP="004451E5">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i/>
          <w:iCs/>
          <w:kern w:val="0"/>
          <w:sz w:val="18"/>
          <w:szCs w:val="20"/>
        </w:rPr>
      </w:pPr>
      <w:r w:rsidRPr="00E012DE">
        <w:rPr>
          <w:rFonts w:ascii="Times New Roman" w:hAnsi="Times New Roman"/>
          <w:kern w:val="0"/>
          <w:sz w:val="18"/>
          <w:szCs w:val="20"/>
        </w:rPr>
        <w:t xml:space="preserve">3.3 </w:t>
      </w:r>
      <w:r w:rsidRPr="00E012DE">
        <w:rPr>
          <w:rFonts w:ascii="Times New Roman" w:hAnsi="Times New Roman"/>
          <w:i/>
          <w:iCs/>
          <w:kern w:val="0"/>
          <w:sz w:val="18"/>
          <w:szCs w:val="20"/>
        </w:rPr>
        <w:t>Output of the framework</w:t>
      </w:r>
    </w:p>
    <w:p w14:paraId="57B0B03B" w14:textId="529AF8F2" w:rsidR="00D873E7" w:rsidRPr="00E012DE" w:rsidRDefault="001035C9" w:rsidP="004D7BDA">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The</w:t>
      </w:r>
      <w:r w:rsidR="0063721F" w:rsidRPr="00E012DE">
        <w:rPr>
          <w:rFonts w:ascii="Times New Roman" w:hAnsi="Times New Roman"/>
          <w:kern w:val="0"/>
          <w:sz w:val="18"/>
          <w:szCs w:val="20"/>
          <w:lang w:eastAsia="nl-NL"/>
        </w:rPr>
        <w:t xml:space="preserve"> mean value and standard deviation for every path of the design parameter are returned as outputs of the AP</w:t>
      </w:r>
      <w:r w:rsidR="00D60636" w:rsidRPr="00E012DE">
        <w:rPr>
          <w:rFonts w:ascii="Times New Roman" w:hAnsi="Times New Roman"/>
          <w:kern w:val="0"/>
          <w:sz w:val="18"/>
          <w:szCs w:val="20"/>
          <w:lang w:eastAsia="nl-NL"/>
        </w:rPr>
        <w:t>D</w:t>
      </w:r>
      <w:r w:rsidR="0063721F" w:rsidRPr="00E012DE">
        <w:rPr>
          <w:rFonts w:ascii="Times New Roman" w:hAnsi="Times New Roman"/>
          <w:kern w:val="0"/>
          <w:sz w:val="18"/>
          <w:szCs w:val="20"/>
          <w:lang w:eastAsia="nl-NL"/>
        </w:rPr>
        <w:t xml:space="preserve"> system. Based on this information and using an appropriate</w:t>
      </w:r>
      <w:r w:rsidR="006A6E31" w:rsidRPr="00E012DE">
        <w:rPr>
          <w:rFonts w:ascii="Times New Roman" w:hAnsi="Times New Roman"/>
          <w:kern w:val="0"/>
          <w:sz w:val="18"/>
          <w:szCs w:val="20"/>
          <w:lang w:eastAsia="nl-NL"/>
        </w:rPr>
        <w:t xml:space="preserve"> probability</w:t>
      </w:r>
      <w:r w:rsidR="0063721F" w:rsidRPr="00E012DE">
        <w:rPr>
          <w:rFonts w:ascii="Times New Roman" w:hAnsi="Times New Roman"/>
          <w:kern w:val="0"/>
          <w:sz w:val="18"/>
          <w:szCs w:val="20"/>
          <w:lang w:eastAsia="nl-NL"/>
        </w:rPr>
        <w:t xml:space="preserve"> distribution</w:t>
      </w:r>
      <w:r w:rsidR="00C740CD" w:rsidRPr="00E012DE">
        <w:rPr>
          <w:rFonts w:ascii="Times New Roman" w:hAnsi="Times New Roman"/>
          <w:kern w:val="0"/>
          <w:sz w:val="18"/>
          <w:szCs w:val="20"/>
          <w:lang w:eastAsia="nl-NL"/>
        </w:rPr>
        <w:t xml:space="preserve"> (PDF)</w:t>
      </w:r>
      <w:r w:rsidR="0063721F" w:rsidRPr="00E012DE">
        <w:rPr>
          <w:rFonts w:ascii="Times New Roman" w:hAnsi="Times New Roman"/>
          <w:kern w:val="0"/>
          <w:sz w:val="18"/>
          <w:szCs w:val="20"/>
          <w:lang w:eastAsia="nl-NL"/>
        </w:rPr>
        <w:t>, the user of the system can select the characteristic value</w:t>
      </w:r>
      <w:r w:rsidR="006B589A" w:rsidRPr="00E012DE">
        <w:rPr>
          <w:rFonts w:ascii="Times New Roman" w:hAnsi="Times New Roman"/>
          <w:kern w:val="0"/>
          <w:sz w:val="18"/>
          <w:szCs w:val="20"/>
          <w:lang w:eastAsia="nl-NL"/>
        </w:rPr>
        <w:t xml:space="preserve"> that he judges</w:t>
      </w:r>
      <w:r w:rsidR="0066693C" w:rsidRPr="00E012DE">
        <w:rPr>
          <w:rFonts w:ascii="Times New Roman" w:hAnsi="Times New Roman"/>
          <w:kern w:val="0"/>
          <w:sz w:val="18"/>
          <w:szCs w:val="20"/>
          <w:lang w:eastAsia="nl-NL"/>
        </w:rPr>
        <w:t xml:space="preserve"> most</w:t>
      </w:r>
      <w:r w:rsidR="006B589A" w:rsidRPr="00E012DE">
        <w:rPr>
          <w:rFonts w:ascii="Times New Roman" w:hAnsi="Times New Roman"/>
          <w:kern w:val="0"/>
          <w:sz w:val="18"/>
          <w:szCs w:val="20"/>
          <w:lang w:eastAsia="nl-NL"/>
        </w:rPr>
        <w:t xml:space="preserve"> sui</w:t>
      </w:r>
      <w:r w:rsidR="000B291E" w:rsidRPr="00E012DE">
        <w:rPr>
          <w:rFonts w:ascii="Times New Roman" w:hAnsi="Times New Roman"/>
          <w:kern w:val="0"/>
          <w:sz w:val="18"/>
          <w:szCs w:val="20"/>
          <w:lang w:eastAsia="nl-NL"/>
        </w:rPr>
        <w:t>t</w:t>
      </w:r>
      <w:r w:rsidR="005467FD" w:rsidRPr="00E012DE">
        <w:rPr>
          <w:rFonts w:ascii="Times New Roman" w:hAnsi="Times New Roman"/>
          <w:kern w:val="0"/>
          <w:sz w:val="18"/>
          <w:szCs w:val="20"/>
          <w:lang w:eastAsia="nl-NL"/>
        </w:rPr>
        <w:t>able</w:t>
      </w:r>
      <w:r w:rsidR="0063721F" w:rsidRPr="00E012DE">
        <w:rPr>
          <w:rFonts w:ascii="Times New Roman" w:hAnsi="Times New Roman"/>
          <w:kern w:val="0"/>
          <w:sz w:val="18"/>
          <w:szCs w:val="20"/>
          <w:lang w:eastAsia="nl-NL"/>
        </w:rPr>
        <w:t xml:space="preserve">. </w:t>
      </w:r>
      <w:r w:rsidR="006B589A" w:rsidRPr="00E012DE">
        <w:rPr>
          <w:rFonts w:ascii="Times New Roman" w:hAnsi="Times New Roman"/>
          <w:kern w:val="0"/>
          <w:sz w:val="18"/>
          <w:szCs w:val="20"/>
          <w:lang w:eastAsia="nl-NL"/>
        </w:rPr>
        <w:t>An alternative automatic method consists in merging the several contributing distributions into</w:t>
      </w:r>
      <w:r w:rsidR="00A711BA" w:rsidRPr="00E012DE">
        <w:rPr>
          <w:rFonts w:ascii="Times New Roman" w:hAnsi="Times New Roman"/>
          <w:kern w:val="0"/>
          <w:sz w:val="18"/>
          <w:szCs w:val="20"/>
          <w:lang w:eastAsia="nl-NL"/>
        </w:rPr>
        <w:t xml:space="preserve"> a</w:t>
      </w:r>
      <w:r w:rsidR="006B589A" w:rsidRPr="00E012DE">
        <w:rPr>
          <w:rFonts w:ascii="Times New Roman" w:hAnsi="Times New Roman"/>
          <w:kern w:val="0"/>
          <w:sz w:val="18"/>
          <w:szCs w:val="20"/>
          <w:lang w:eastAsia="nl-NL"/>
        </w:rPr>
        <w:t xml:space="preserve"> single combined distribution. </w:t>
      </w:r>
      <w:r w:rsidR="001F20B2" w:rsidRPr="00E012DE">
        <w:rPr>
          <w:rFonts w:ascii="Times New Roman" w:hAnsi="Times New Roman"/>
          <w:kern w:val="0"/>
          <w:sz w:val="18"/>
          <w:szCs w:val="20"/>
          <w:lang w:eastAsia="nl-NL"/>
        </w:rPr>
        <w:t xml:space="preserve">As an example, the </w:t>
      </w:r>
      <w:r w:rsidR="00BB6A54" w:rsidRPr="00E012DE">
        <w:rPr>
          <w:rFonts w:ascii="Times New Roman" w:hAnsi="Times New Roman"/>
          <w:kern w:val="0"/>
          <w:sz w:val="18"/>
          <w:szCs w:val="20"/>
          <w:lang w:eastAsia="nl-NL"/>
        </w:rPr>
        <w:t>3</w:t>
      </w:r>
      <w:r w:rsidR="001F20B2" w:rsidRPr="00E012DE">
        <w:rPr>
          <w:rFonts w:ascii="Times New Roman" w:hAnsi="Times New Roman"/>
          <w:kern w:val="0"/>
          <w:sz w:val="18"/>
          <w:szCs w:val="20"/>
          <w:lang w:eastAsia="nl-NL"/>
        </w:rPr>
        <w:t xml:space="preserve"> paths to derive the parameter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ω</m:t>
            </m:r>
          </m:e>
          <m:sub>
            <m:r>
              <m:rPr>
                <m:sty m:val="p"/>
              </m:rPr>
              <w:rPr>
                <w:rFonts w:ascii="Cambria Math" w:hAnsi="Cambria Math"/>
                <w:kern w:val="0"/>
                <w:sz w:val="18"/>
                <w:szCs w:val="20"/>
                <w:lang w:eastAsia="nl-NL"/>
              </w:rPr>
              <m:t>2</m:t>
            </m:r>
          </m:sub>
        </m:sSub>
      </m:oMath>
      <w:r w:rsidR="001F20B2" w:rsidRPr="00E012DE">
        <w:rPr>
          <w:rFonts w:ascii="Times New Roman" w:hAnsi="Times New Roman"/>
          <w:kern w:val="0"/>
          <w:sz w:val="18"/>
          <w:szCs w:val="20"/>
          <w:lang w:eastAsia="nl-NL"/>
        </w:rPr>
        <w:t xml:space="preserve"> from the network in </w:t>
      </w:r>
      <w:r w:rsidR="005467FD" w:rsidRPr="00E012DE">
        <w:rPr>
          <w:rFonts w:ascii="Times New Roman" w:hAnsi="Times New Roman"/>
          <w:kern w:val="0"/>
          <w:sz w:val="18"/>
          <w:szCs w:val="20"/>
          <w:lang w:eastAsia="nl-NL"/>
        </w:rPr>
        <w:t>Figure</w:t>
      </w:r>
      <w:r w:rsidR="001F20B2" w:rsidRPr="00E012DE">
        <w:rPr>
          <w:rFonts w:ascii="Times New Roman" w:hAnsi="Times New Roman"/>
          <w:kern w:val="0"/>
          <w:sz w:val="18"/>
          <w:szCs w:val="20"/>
          <w:lang w:eastAsia="nl-NL"/>
        </w:rPr>
        <w:t xml:space="preserve"> </w:t>
      </w:r>
      <w:r w:rsidR="000B291E" w:rsidRPr="00E012DE">
        <w:rPr>
          <w:rFonts w:ascii="Times New Roman" w:hAnsi="Times New Roman"/>
          <w:kern w:val="0"/>
          <w:sz w:val="18"/>
          <w:szCs w:val="20"/>
          <w:lang w:eastAsia="nl-NL"/>
        </w:rPr>
        <w:t>5</w:t>
      </w:r>
      <w:r w:rsidR="001F20B2" w:rsidRPr="00E012DE">
        <w:rPr>
          <w:rFonts w:ascii="Times New Roman" w:hAnsi="Times New Roman"/>
          <w:kern w:val="0"/>
          <w:sz w:val="18"/>
          <w:szCs w:val="20"/>
          <w:lang w:eastAsia="nl-NL"/>
        </w:rPr>
        <w:t xml:space="preserve"> are represented by the three contributing distributions displayed in </w:t>
      </w:r>
      <w:r w:rsidR="005467FD" w:rsidRPr="00E012DE">
        <w:rPr>
          <w:rFonts w:ascii="Times New Roman" w:hAnsi="Times New Roman"/>
          <w:kern w:val="0"/>
          <w:sz w:val="18"/>
          <w:szCs w:val="20"/>
          <w:lang w:eastAsia="nl-NL"/>
        </w:rPr>
        <w:t>Figure</w:t>
      </w:r>
      <w:r w:rsidR="001F20B2" w:rsidRPr="00E012DE">
        <w:rPr>
          <w:rFonts w:ascii="Times New Roman" w:hAnsi="Times New Roman"/>
          <w:kern w:val="0"/>
          <w:sz w:val="18"/>
          <w:szCs w:val="20"/>
          <w:lang w:eastAsia="nl-NL"/>
        </w:rPr>
        <w:t xml:space="preserve"> </w:t>
      </w:r>
      <w:r w:rsidR="00771FC1" w:rsidRPr="00E012DE">
        <w:rPr>
          <w:rFonts w:ascii="Times New Roman" w:hAnsi="Times New Roman"/>
          <w:kern w:val="0"/>
          <w:sz w:val="18"/>
          <w:szCs w:val="20"/>
          <w:lang w:eastAsia="nl-NL"/>
        </w:rPr>
        <w:t>6</w:t>
      </w:r>
      <w:r w:rsidR="001F20B2" w:rsidRPr="00E012DE">
        <w:rPr>
          <w:rFonts w:ascii="Times New Roman" w:hAnsi="Times New Roman"/>
          <w:kern w:val="0"/>
          <w:sz w:val="18"/>
          <w:szCs w:val="20"/>
          <w:lang w:eastAsia="nl-NL"/>
        </w:rPr>
        <w:t>.</w:t>
      </w:r>
    </w:p>
    <w:p w14:paraId="14A94C8E" w14:textId="77777777" w:rsidR="00762384" w:rsidRPr="00E012DE" w:rsidRDefault="00762384" w:rsidP="00762384">
      <w:pPr>
        <w:jc w:val="center"/>
        <w:rPr>
          <w:rFonts w:ascii="Times New Roman" w:hAnsi="Times New Roman"/>
          <w:sz w:val="18"/>
          <w:szCs w:val="18"/>
        </w:rPr>
      </w:pPr>
      <w:r w:rsidRPr="00E012DE">
        <w:rPr>
          <w:noProof/>
          <w:lang w:val="en-GB" w:eastAsia="en-GB"/>
        </w:rPr>
        <w:drawing>
          <wp:inline distT="0" distB="0" distL="0" distR="0" wp14:anchorId="6AC93CF5" wp14:editId="4534774B">
            <wp:extent cx="2942590" cy="203771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42590" cy="2037715"/>
                    </a:xfrm>
                    <a:prstGeom prst="rect">
                      <a:avLst/>
                    </a:prstGeom>
                  </pic:spPr>
                </pic:pic>
              </a:graphicData>
            </a:graphic>
          </wp:inline>
        </w:drawing>
      </w:r>
    </w:p>
    <w:p w14:paraId="3DEA90FE" w14:textId="77777777" w:rsidR="00762384" w:rsidRPr="00E012DE" w:rsidRDefault="00762384" w:rsidP="00762384">
      <w:pPr>
        <w:pStyle w:val="Figurecaption"/>
        <w:spacing w:after="120"/>
      </w:pPr>
      <w:r w:rsidRPr="00E012DE">
        <w:t>Figure 6: Three contributing normal distribution are combined into a single averaged distribution. The smaller arrow directly relates to the inherent and transformation uncertainties while the larger arrow accounts for the method uncertainty related to the variety of all correlations (paths).</w:t>
      </w:r>
    </w:p>
    <w:p w14:paraId="4BC04C06" w14:textId="102B6ACF" w:rsidR="004D7BDA" w:rsidRPr="00E012DE" w:rsidRDefault="006B589A" w:rsidP="004D7BDA">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The combined mean is obtained from a weighted average of the means of each contributing path</w:t>
      </w:r>
      <w:r w:rsidR="00DA13DE" w:rsidRPr="00E012DE">
        <w:rPr>
          <w:rFonts w:ascii="Times New Roman" w:hAnsi="Times New Roman"/>
          <w:kern w:val="0"/>
          <w:sz w:val="18"/>
          <w:szCs w:val="20"/>
          <w:lang w:eastAsia="nl-NL"/>
        </w:rPr>
        <w:t xml:space="preserve">. </w:t>
      </w:r>
      <w:r w:rsidR="004D7BDA" w:rsidRPr="00E012DE">
        <w:rPr>
          <w:rFonts w:ascii="Times New Roman" w:hAnsi="Times New Roman"/>
          <w:kern w:val="0"/>
          <w:sz w:val="18"/>
          <w:szCs w:val="20"/>
          <w:lang w:eastAsia="nl-NL"/>
        </w:rPr>
        <w:t>The weights are defined as the normalized inverse variance of each path, and the sum of the weights is 1.</w:t>
      </w:r>
    </w:p>
    <w:p w14:paraId="12EB6898" w14:textId="06CDC18F" w:rsidR="00DA13DE" w:rsidRPr="00E012DE" w:rsidRDefault="003D4881" w:rsidP="00DA13DE">
      <w:pPr>
        <w:widowControl/>
        <w:tabs>
          <w:tab w:val="right" w:pos="4634"/>
        </w:tabs>
        <w:wordWrap/>
        <w:autoSpaceDE/>
        <w:autoSpaceDN/>
        <w:ind w:firstLine="227"/>
        <w:rPr>
          <w:rFonts w:ascii="Cambria Math" w:hAnsi="Cambria Math"/>
          <w:bCs/>
          <w:kern w:val="0"/>
          <w:sz w:val="18"/>
          <w:szCs w:val="18"/>
          <w:lang w:eastAsia="nl-NL"/>
        </w:rPr>
      </w:pPr>
      <m:oMath>
        <m:acc>
          <m:accPr>
            <m:chr m:val="̅"/>
            <m:ctrlPr>
              <w:rPr>
                <w:rFonts w:ascii="Cambria Math" w:eastAsiaTheme="minorEastAsia" w:hAnsi="Cambria Math"/>
                <w:i/>
                <w:sz w:val="18"/>
                <w:szCs w:val="18"/>
              </w:rPr>
            </m:ctrlPr>
          </m:accPr>
          <m:e>
            <m:r>
              <w:rPr>
                <w:rFonts w:ascii="Cambria Math" w:eastAsiaTheme="minorEastAsia" w:hAnsi="Cambria Math"/>
                <w:sz w:val="18"/>
                <w:szCs w:val="18"/>
              </w:rPr>
              <m:t>x</m:t>
            </m:r>
          </m:e>
        </m:acc>
        <m:r>
          <w:rPr>
            <w:rFonts w:ascii="Cambria Math" w:eastAsiaTheme="minorEastAsia" w:hAnsi="Cambria Math"/>
            <w:sz w:val="18"/>
            <w:szCs w:val="18"/>
          </w:rPr>
          <m:t>=</m:t>
        </m:r>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m</m:t>
            </m:r>
          </m:sup>
          <m:e>
            <m:sSub>
              <m:sSubPr>
                <m:ctrlPr>
                  <w:rPr>
                    <w:rFonts w:ascii="Cambria Math" w:eastAsiaTheme="minorEastAsia" w:hAnsi="Cambria Math"/>
                    <w:i/>
                    <w:sz w:val="18"/>
                    <w:szCs w:val="18"/>
                  </w:rPr>
                </m:ctrlPr>
              </m:sSubPr>
              <m:e>
                <m:r>
                  <w:rPr>
                    <w:rFonts w:ascii="Cambria Math" w:eastAsiaTheme="minorEastAsia" w:hAnsi="Cambria Math"/>
                    <w:sz w:val="18"/>
                    <w:szCs w:val="18"/>
                  </w:rPr>
                  <m:t>w</m:t>
                </m:r>
              </m:e>
              <m:sub>
                <m:r>
                  <w:rPr>
                    <w:rFonts w:ascii="Cambria Math" w:eastAsiaTheme="minorEastAsia" w:hAnsi="Cambria Math"/>
                    <w:sz w:val="18"/>
                    <w:szCs w:val="18"/>
                  </w:rPr>
                  <m:t>x,i</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e>
        </m:nary>
      </m:oMath>
      <w:r w:rsidR="00DA13DE" w:rsidRPr="00E012DE">
        <w:rPr>
          <w:rFonts w:ascii="Cambria Math" w:hAnsi="Cambria Math"/>
          <w:kern w:val="0"/>
          <w:sz w:val="18"/>
          <w:szCs w:val="18"/>
          <w:lang w:eastAsia="nl-NL"/>
        </w:rPr>
        <w:tab/>
      </w:r>
      <w:r w:rsidR="00DA13DE" w:rsidRPr="00E012DE">
        <w:rPr>
          <w:rFonts w:ascii="Cambria Math" w:hAnsi="Cambria Math"/>
          <w:bCs/>
          <w:kern w:val="0"/>
          <w:sz w:val="18"/>
          <w:szCs w:val="18"/>
          <w:lang w:eastAsia="nl-NL"/>
        </w:rPr>
        <w:t>(9)</w:t>
      </w:r>
    </w:p>
    <w:p w14:paraId="6F05D9D8" w14:textId="23A0D1AC" w:rsidR="00197A83" w:rsidRPr="00E012DE" w:rsidRDefault="003D4881" w:rsidP="00197A83">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eastAsiaTheme="minorEastAsia" w:hAnsi="Cambria Math"/>
                <w:i/>
                <w:sz w:val="18"/>
                <w:szCs w:val="18"/>
              </w:rPr>
            </m:ctrlPr>
          </m:sSubPr>
          <m:e>
            <m:r>
              <w:rPr>
                <w:rFonts w:ascii="Cambria Math" w:eastAsiaTheme="minorEastAsia" w:hAnsi="Cambria Math"/>
                <w:sz w:val="18"/>
                <w:szCs w:val="18"/>
              </w:rPr>
              <m:t>w</m:t>
            </m:r>
          </m:e>
          <m:sub>
            <m:r>
              <w:rPr>
                <w:rFonts w:ascii="Cambria Math" w:eastAsiaTheme="minorEastAsia" w:hAnsi="Cambria Math"/>
                <w:sz w:val="18"/>
                <w:szCs w:val="18"/>
              </w:rPr>
              <m:t>x,i</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σ</m:t>
                        </m:r>
                      </m:e>
                      <m:sub>
                        <m:r>
                          <w:rPr>
                            <w:rFonts w:ascii="Cambria Math" w:eastAsiaTheme="minorEastAsia" w:hAnsi="Cambria Math"/>
                            <w:sz w:val="18"/>
                            <w:szCs w:val="18"/>
                          </w:rPr>
                          <m:t>x,i</m:t>
                        </m:r>
                      </m:sub>
                    </m:sSub>
                  </m:e>
                  <m:sup>
                    <m:r>
                      <w:rPr>
                        <w:rFonts w:ascii="Cambria Math" w:eastAsiaTheme="minorEastAsia" w:hAnsi="Cambria Math"/>
                        <w:sz w:val="18"/>
                        <w:szCs w:val="18"/>
                      </w:rPr>
                      <m:t>2</m:t>
                    </m:r>
                  </m:sup>
                </m:sSup>
              </m:den>
            </m:f>
          </m:num>
          <m:den>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m</m:t>
                </m:r>
              </m:sup>
              <m:e>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σ</m:t>
                            </m:r>
                          </m:e>
                          <m:sub>
                            <m:r>
                              <w:rPr>
                                <w:rFonts w:ascii="Cambria Math" w:eastAsiaTheme="minorEastAsia" w:hAnsi="Cambria Math"/>
                                <w:sz w:val="18"/>
                                <w:szCs w:val="18"/>
                              </w:rPr>
                              <m:t>x,i</m:t>
                            </m:r>
                          </m:sub>
                        </m:sSub>
                      </m:e>
                      <m:sup>
                        <m:r>
                          <w:rPr>
                            <w:rFonts w:ascii="Cambria Math" w:eastAsiaTheme="minorEastAsia" w:hAnsi="Cambria Math"/>
                            <w:sz w:val="18"/>
                            <w:szCs w:val="18"/>
                          </w:rPr>
                          <m:t>2</m:t>
                        </m:r>
                      </m:sup>
                    </m:sSup>
                  </m:den>
                </m:f>
              </m:e>
            </m:nary>
          </m:den>
        </m:f>
      </m:oMath>
      <w:r w:rsidR="00197A83" w:rsidRPr="00E012DE">
        <w:rPr>
          <w:rFonts w:ascii="Cambria Math" w:hAnsi="Cambria Math"/>
          <w:kern w:val="0"/>
          <w:sz w:val="18"/>
          <w:szCs w:val="18"/>
          <w:lang w:eastAsia="nl-NL"/>
        </w:rPr>
        <w:tab/>
      </w:r>
      <w:r w:rsidR="00197A83" w:rsidRPr="00E012DE">
        <w:rPr>
          <w:rFonts w:ascii="Cambria Math" w:hAnsi="Cambria Math"/>
          <w:bCs/>
          <w:kern w:val="0"/>
          <w:sz w:val="18"/>
          <w:szCs w:val="18"/>
          <w:lang w:eastAsia="nl-NL"/>
        </w:rPr>
        <w:t>(</w:t>
      </w:r>
      <w:r w:rsidR="004D7BDA" w:rsidRPr="00E012DE">
        <w:rPr>
          <w:rFonts w:ascii="Cambria Math" w:hAnsi="Cambria Math"/>
          <w:bCs/>
          <w:kern w:val="0"/>
          <w:sz w:val="18"/>
          <w:szCs w:val="18"/>
          <w:lang w:eastAsia="nl-NL"/>
        </w:rPr>
        <w:t>10</w:t>
      </w:r>
      <w:r w:rsidR="00197A83" w:rsidRPr="00E012DE">
        <w:rPr>
          <w:rFonts w:ascii="Cambria Math" w:hAnsi="Cambria Math"/>
          <w:bCs/>
          <w:kern w:val="0"/>
          <w:sz w:val="18"/>
          <w:szCs w:val="18"/>
          <w:lang w:eastAsia="nl-NL"/>
        </w:rPr>
        <w:t>)</w:t>
      </w:r>
    </w:p>
    <w:p w14:paraId="127BC12B" w14:textId="74F92900" w:rsidR="00DA13DE" w:rsidRPr="00E012DE" w:rsidRDefault="00DA13DE" w:rsidP="005860BD">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combined variance is calculated following the “Propagation method” introduced by </w:t>
      </w:r>
      <w:r w:rsidRPr="00E012DE">
        <w:rPr>
          <w:rFonts w:ascii="Times New Roman" w:hAnsi="Times New Roman"/>
          <w:kern w:val="0"/>
          <w:sz w:val="18"/>
          <w:szCs w:val="20"/>
          <w:lang w:eastAsia="nl-NL"/>
        </w:rPr>
        <w:fldChar w:fldCharType="begin"/>
      </w:r>
      <w:r w:rsidRPr="00E012DE">
        <w:rPr>
          <w:rFonts w:ascii="Times New Roman" w:hAnsi="Times New Roman"/>
          <w:kern w:val="0"/>
          <w:sz w:val="18"/>
          <w:szCs w:val="20"/>
          <w:lang w:eastAsia="nl-NL"/>
        </w:rPr>
        <w:instrText xml:space="preserve"> ADDIN EN.CITE &lt;EndNote&gt;&lt;Cite&gt;&lt;Author&gt;Dormann&lt;/Author&gt;&lt;Year&gt;2018&lt;/Year&gt;&lt;RecNum&gt;189&lt;/RecNum&gt;&lt;DisplayText&gt;(Dormann et al. 2018)&lt;/DisplayText&gt;&lt;record&gt;&lt;rec-number&gt;189&lt;/rec-number&gt;&lt;foreign-keys&gt;&lt;key app="EN" db-id="fpfvw0w5i5ppf2ed0e8xrdtzpvvarwvtdz0d" timestamp="1607349377"&gt;189&lt;/key&gt;&lt;/foreign-keys&gt;&lt;ref-type name="Journal Article"&gt;17&lt;/ref-type&gt;&lt;contributors&gt;&lt;authors&gt;&lt;author&gt;Dormann, Carsten F.&lt;/author&gt;&lt;author&gt;Calabrese, Justin M.&lt;/author&gt;&lt;author&gt;Guillera-Arroita, Gurutzeta&lt;/author&gt;&lt;author&gt;Matechou, Eleni&lt;/author&gt;&lt;author&gt;Bahn, Volker&lt;/author&gt;&lt;author&gt;Bartoń, Kamil&lt;/author&gt;&lt;author&gt;Beale, Colin M.&lt;/author&gt;&lt;author&gt;Ciuti, Simone&lt;/author&gt;&lt;author&gt;Elith, Jane&lt;/author&gt;&lt;author&gt;Gerstner, Katharina&lt;/author&gt;&lt;author&gt;Guelat, Jérôme&lt;/author&gt;&lt;author&gt;Keil, Petr&lt;/author&gt;&lt;author&gt;Lahoz-Monfort, José J.&lt;/author&gt;&lt;author&gt;Pollock, Laura J.&lt;/author&gt;&lt;author&gt;Reineking, Björn&lt;/author&gt;&lt;author&gt;Roberts, David R.&lt;/author&gt;&lt;author&gt;Schröder, Boris&lt;/author&gt;&lt;author&gt;Thuiller, Wilfried&lt;/author&gt;&lt;author&gt;Warton, David I.&lt;/author&gt;&lt;author&gt;Wintle, Brendan A.&lt;/author&gt;&lt;author&gt;Wood, Simon N.&lt;/author&gt;&lt;author&gt;Wüest, Rafael O.&lt;/author&gt;&lt;author&gt;Hartig, Florian&lt;/author&gt;&lt;/authors&gt;&lt;/contributors&gt;&lt;titles&gt;&lt;title&gt;Model averaging in ecology: a review of Bayesian, information-theoretic, and tactical approaches for predictive inference&lt;/title&gt;&lt;secondary-title&gt;Ecological Monographs&lt;/secondary-title&gt;&lt;/titles&gt;&lt;periodical&gt;&lt;full-title&gt;Ecological Monographs&lt;/full-title&gt;&lt;/periodical&gt;&lt;pages&gt;485-504&lt;/pages&gt;&lt;volume&gt;88&lt;/volume&gt;&lt;number&gt;4&lt;/number&gt;&lt;dates&gt;&lt;year&gt;2018&lt;/year&gt;&lt;/dates&gt;&lt;isbn&gt;0012-9615&lt;/isbn&gt;&lt;urls&gt;&lt;related-urls&gt;&lt;url&gt;https://esajournals.onlinelibrary.wiley.com/doi/abs/10.1002/ecm.1309&lt;/url&gt;&lt;/related-urls&gt;&lt;/urls&gt;&lt;electronic-resource-num&gt;https://doi.org/10.1002/ecm.1309&lt;/electronic-resource-num&gt;&lt;/record&gt;&lt;/Cite&gt;&lt;/EndNote&gt;</w:instrText>
      </w:r>
      <w:r w:rsidRPr="00E012DE">
        <w:rPr>
          <w:rFonts w:ascii="Times New Roman" w:hAnsi="Times New Roman"/>
          <w:kern w:val="0"/>
          <w:sz w:val="18"/>
          <w:szCs w:val="20"/>
          <w:lang w:eastAsia="nl-NL"/>
        </w:rPr>
        <w:fldChar w:fldCharType="separate"/>
      </w:r>
      <w:r w:rsidRPr="00E012DE">
        <w:rPr>
          <w:rFonts w:ascii="Times New Roman" w:hAnsi="Times New Roman"/>
          <w:kern w:val="0"/>
          <w:sz w:val="18"/>
          <w:szCs w:val="20"/>
          <w:lang w:eastAsia="nl-NL"/>
        </w:rPr>
        <w:t>(Dormann et al. 2018)</w:t>
      </w:r>
      <w:r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xml:space="preserve">, which considers the Mean Square Error of the combined mean. Propagation allows the contributing models to be biased but assumes that the averaged prediction </w:t>
      </w:r>
      <m:oMath>
        <m:acc>
          <m:accPr>
            <m:chr m:val="̅"/>
            <m:ctrlPr>
              <w:rPr>
                <w:rFonts w:ascii="Cambria Math" w:hAnsi="Cambria Math"/>
                <w:kern w:val="0"/>
                <w:sz w:val="18"/>
                <w:szCs w:val="20"/>
                <w:lang w:eastAsia="nl-NL"/>
              </w:rPr>
            </m:ctrlPr>
          </m:accPr>
          <m:e>
            <m:r>
              <m:rPr>
                <m:sty m:val="p"/>
              </m:rPr>
              <w:rPr>
                <w:rFonts w:ascii="Cambria Math" w:hAnsi="Cambria Math"/>
                <w:kern w:val="0"/>
                <w:sz w:val="18"/>
                <w:szCs w:val="20"/>
                <w:lang w:eastAsia="nl-NL"/>
              </w:rPr>
              <m:t>x</m:t>
            </m:r>
          </m:e>
        </m:acc>
      </m:oMath>
      <w:r w:rsidRPr="00E012DE">
        <w:rPr>
          <w:rFonts w:ascii="Times New Roman" w:hAnsi="Times New Roman"/>
          <w:kern w:val="0"/>
          <w:sz w:val="18"/>
          <w:szCs w:val="20"/>
          <w:lang w:eastAsia="nl-NL"/>
        </w:rPr>
        <w:t xml:space="preserve"> defined in Eq.9 is an unbiased estimator of the true value. This hypothesis is reasonable for bi-directional bias, that is to say a situation where the individual predictions are spread equally around the true value. Conversely, a </w:t>
      </w:r>
      <w:proofErr w:type="spellStart"/>
      <w:r w:rsidRPr="00E012DE">
        <w:rPr>
          <w:rFonts w:ascii="Times New Roman" w:hAnsi="Times New Roman"/>
          <w:kern w:val="0"/>
          <w:sz w:val="18"/>
          <w:szCs w:val="20"/>
          <w:lang w:eastAsia="nl-NL"/>
        </w:rPr>
        <w:t>uni</w:t>
      </w:r>
      <w:proofErr w:type="spellEnd"/>
      <w:r w:rsidRPr="00E012DE">
        <w:rPr>
          <w:rFonts w:ascii="Times New Roman" w:hAnsi="Times New Roman"/>
          <w:kern w:val="0"/>
          <w:sz w:val="18"/>
          <w:szCs w:val="20"/>
          <w:lang w:eastAsia="nl-NL"/>
        </w:rPr>
        <w:t xml:space="preserve">-directional bias situation would occur when contributing models would consistently underestimate or overestimate the true value. </w:t>
      </w:r>
      <w:r w:rsidR="00802706" w:rsidRPr="00E012DE">
        <w:rPr>
          <w:rFonts w:ascii="Times New Roman" w:hAnsi="Times New Roman"/>
          <w:kern w:val="0"/>
          <w:sz w:val="18"/>
          <w:szCs w:val="20"/>
          <w:lang w:eastAsia="nl-NL"/>
        </w:rPr>
        <w:t>Furthermore it is assumed that all the paths are mutually independent</w:t>
      </w:r>
      <w:r w:rsidR="00100D46" w:rsidRPr="00E012DE">
        <w:rPr>
          <w:rFonts w:ascii="Times New Roman" w:hAnsi="Times New Roman"/>
          <w:kern w:val="0"/>
          <w:sz w:val="18"/>
          <w:szCs w:val="20"/>
          <w:lang w:eastAsia="nl-NL"/>
        </w:rPr>
        <w:t xml:space="preserve"> </w:t>
      </w:r>
      <w:r w:rsidR="00100D46" w:rsidRPr="00E012DE">
        <w:rPr>
          <w:rFonts w:ascii="Times New Roman" w:hAnsi="Times New Roman"/>
          <w:kern w:val="0"/>
          <w:sz w:val="18"/>
          <w:szCs w:val="20"/>
          <w:lang w:eastAsia="nl-NL"/>
        </w:rPr>
        <w:fldChar w:fldCharType="begin"/>
      </w:r>
      <w:r w:rsidR="00100D46" w:rsidRPr="00E012DE">
        <w:rPr>
          <w:rFonts w:ascii="Times New Roman" w:hAnsi="Times New Roman"/>
          <w:kern w:val="0"/>
          <w:sz w:val="18"/>
          <w:szCs w:val="20"/>
          <w:lang w:eastAsia="nl-NL"/>
        </w:rPr>
        <w:instrText xml:space="preserve"> ADDIN EN.CITE &lt;EndNote&gt;&lt;Cite&gt;&lt;Author&gt;Hauth&lt;/Author&gt;&lt;Year&gt;2020&lt;/Year&gt;&lt;RecNum&gt;175&lt;/RecNum&gt;&lt;DisplayText&gt;(Hauth 2020)&lt;/DisplayText&gt;&lt;record&gt;&lt;rec-number&gt;175&lt;/rec-number&gt;&lt;foreign-keys&gt;&lt;key app="EN" db-id="fpfvw0w5i5ppf2ed0e8xrdtzpvvarwvtdz0d" timestamp="1606809906"&gt;175&lt;/key&gt;&lt;/foreign-keys&gt;&lt;ref-type name="Thesis"&gt;32&lt;/ref-type&gt;&lt;contributors&gt;&lt;authors&gt;&lt;author&gt;Hauth, M.&lt;/author&gt;&lt;/authors&gt;&lt;/contributors&gt;&lt;titles&gt;&lt;title&gt;Quality assessment of a graph-based approach for a multi-methods determination of geotechnical model parameters&lt;/title&gt;&lt;secondary-title&gt;Civil Engineering and Geosciences&lt;/secondary-title&gt;&lt;/titles&gt;&lt;volume&gt;MSc&lt;/volume&gt;&lt;dates&gt;&lt;year&gt;2020&lt;/year&gt;&lt;pub-dates&gt;&lt;date&gt;2020&lt;/date&gt;&lt;/pub-dates&gt;&lt;/dates&gt;&lt;publisher&gt;Delft University of Technology&lt;/publisher&gt;&lt;urls&gt;&lt;related-urls&gt;&lt;url&gt;https://repository.tudelft.nl/islandora/object/uuid%3Ab649c4f7-7685-4a33-8f6b-84718457089d?collection=education&lt;/url&gt;&lt;/related-urls&gt;&lt;/urls&gt;&lt;/record&gt;&lt;/Cite&gt;&lt;/EndNote&gt;</w:instrText>
      </w:r>
      <w:r w:rsidR="00100D46" w:rsidRPr="00E012DE">
        <w:rPr>
          <w:rFonts w:ascii="Times New Roman" w:hAnsi="Times New Roman"/>
          <w:kern w:val="0"/>
          <w:sz w:val="18"/>
          <w:szCs w:val="20"/>
          <w:lang w:eastAsia="nl-NL"/>
        </w:rPr>
        <w:fldChar w:fldCharType="separate"/>
      </w:r>
      <w:r w:rsidR="00100D46" w:rsidRPr="00E012DE">
        <w:rPr>
          <w:rFonts w:ascii="Times New Roman" w:hAnsi="Times New Roman"/>
          <w:noProof/>
          <w:kern w:val="0"/>
          <w:sz w:val="18"/>
          <w:szCs w:val="20"/>
          <w:lang w:eastAsia="nl-NL"/>
        </w:rPr>
        <w:t>(Hauth 2020)</w:t>
      </w:r>
      <w:r w:rsidR="00100D46" w:rsidRPr="00E012DE">
        <w:rPr>
          <w:rFonts w:ascii="Times New Roman" w:hAnsi="Times New Roman"/>
          <w:kern w:val="0"/>
          <w:sz w:val="18"/>
          <w:szCs w:val="20"/>
          <w:lang w:eastAsia="nl-NL"/>
        </w:rPr>
        <w:fldChar w:fldCharType="end"/>
      </w:r>
      <w:r w:rsidR="00802706" w:rsidRPr="00E012DE">
        <w:rPr>
          <w:rFonts w:ascii="Times New Roman" w:hAnsi="Times New Roman"/>
          <w:kern w:val="0"/>
          <w:sz w:val="18"/>
          <w:szCs w:val="20"/>
          <w:lang w:eastAsia="nl-NL"/>
        </w:rPr>
        <w:t xml:space="preserve">. </w:t>
      </w:r>
      <w:r w:rsidRPr="00E012DE">
        <w:rPr>
          <w:rFonts w:ascii="Times New Roman" w:hAnsi="Times New Roman"/>
          <w:kern w:val="0"/>
          <w:sz w:val="18"/>
          <w:szCs w:val="20"/>
          <w:lang w:eastAsia="nl-NL"/>
        </w:rPr>
        <w:t xml:space="preserve">The averaged variance </w:t>
      </w:r>
      <w:r w:rsidR="00802706" w:rsidRPr="00E012DE">
        <w:rPr>
          <w:rFonts w:ascii="Times New Roman" w:hAnsi="Times New Roman"/>
          <w:kern w:val="0"/>
          <w:sz w:val="18"/>
          <w:szCs w:val="20"/>
          <w:lang w:eastAsia="nl-NL"/>
        </w:rPr>
        <w:t xml:space="preserve">consisting of a bias term and weighted variance term </w:t>
      </w:r>
      <w:r w:rsidRPr="00E012DE">
        <w:rPr>
          <w:rFonts w:ascii="Times New Roman" w:hAnsi="Times New Roman"/>
          <w:kern w:val="0"/>
          <w:sz w:val="18"/>
          <w:szCs w:val="20"/>
          <w:lang w:eastAsia="nl-NL"/>
        </w:rPr>
        <w:t>becomes then:</w:t>
      </w:r>
    </w:p>
    <w:p w14:paraId="1BE6F156" w14:textId="344C47F0" w:rsidR="00802706" w:rsidRPr="00E012DE" w:rsidRDefault="00802706" w:rsidP="00802706">
      <w:pPr>
        <w:widowControl/>
        <w:tabs>
          <w:tab w:val="right" w:pos="4634"/>
        </w:tabs>
        <w:wordWrap/>
        <w:autoSpaceDE/>
        <w:autoSpaceDN/>
        <w:ind w:firstLine="227"/>
        <w:rPr>
          <w:rFonts w:ascii="Cambria Math" w:hAnsi="Cambria Math"/>
          <w:bCs/>
          <w:kern w:val="0"/>
          <w:sz w:val="18"/>
          <w:szCs w:val="18"/>
          <w:lang w:eastAsia="nl-NL"/>
        </w:rPr>
      </w:pPr>
      <m:oMath>
        <m:r>
          <w:rPr>
            <w:rFonts w:ascii="Cambria Math" w:eastAsiaTheme="minorHAnsi" w:hAnsi="Cambria Math" w:cstheme="minorBidi"/>
            <w:kern w:val="0"/>
            <w:sz w:val="18"/>
            <w:szCs w:val="18"/>
            <w:lang w:eastAsia="en-US"/>
          </w:rPr>
          <m:t>var(x)</m:t>
        </m:r>
        <m:r>
          <w:rPr>
            <w:rFonts w:ascii="Cambria Math" w:eastAsiaTheme="minorEastAsia" w:hAnsi="Cambria Math"/>
            <w:sz w:val="18"/>
            <w:szCs w:val="18"/>
          </w:rPr>
          <m:t>=</m:t>
        </m:r>
        <m:sSup>
          <m:sSupPr>
            <m:ctrlPr>
              <w:rPr>
                <w:rFonts w:ascii="Cambria Math" w:eastAsiaTheme="minorEastAsia" w:hAnsi="Cambria Math"/>
                <w:i/>
                <w:sz w:val="18"/>
                <w:szCs w:val="18"/>
              </w:rPr>
            </m:ctrlPr>
          </m:sSupPr>
          <m:e>
            <m:d>
              <m:dPr>
                <m:ctrlPr>
                  <w:rPr>
                    <w:rFonts w:ascii="Cambria Math" w:eastAsiaTheme="minorEastAsia" w:hAnsi="Cambria Math"/>
                    <w:i/>
                    <w:sz w:val="18"/>
                    <w:szCs w:val="18"/>
                  </w:rPr>
                </m:ctrlPr>
              </m:dPr>
              <m:e>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m</m:t>
                    </m:r>
                  </m:sup>
                  <m:e>
                    <m:sSub>
                      <m:sSubPr>
                        <m:ctrlPr>
                          <w:rPr>
                            <w:rFonts w:ascii="Cambria Math" w:eastAsiaTheme="minorEastAsia" w:hAnsi="Cambria Math"/>
                            <w:i/>
                            <w:sz w:val="18"/>
                            <w:szCs w:val="18"/>
                          </w:rPr>
                        </m:ctrlPr>
                      </m:sSubPr>
                      <m:e>
                        <m:r>
                          <w:rPr>
                            <w:rFonts w:ascii="Cambria Math" w:eastAsiaTheme="minorEastAsia" w:hAnsi="Cambria Math"/>
                            <w:sz w:val="18"/>
                            <w:szCs w:val="18"/>
                          </w:rPr>
                          <m:t>w</m:t>
                        </m:r>
                      </m:e>
                      <m:sub>
                        <m:r>
                          <w:rPr>
                            <w:rFonts w:ascii="Cambria Math" w:eastAsiaTheme="minorEastAsia" w:hAnsi="Cambria Math"/>
                            <w:sz w:val="18"/>
                            <w:szCs w:val="18"/>
                          </w:rPr>
                          <m:t>x,i</m:t>
                        </m:r>
                      </m:sub>
                    </m:sSub>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x</m:t>
                            </m:r>
                          </m:e>
                          <m:sub>
                            <m:r>
                              <w:rPr>
                                <w:rFonts w:ascii="Cambria Math" w:eastAsiaTheme="minorEastAsia" w:hAnsi="Cambria Math"/>
                                <w:sz w:val="18"/>
                                <w:szCs w:val="18"/>
                              </w:rPr>
                              <m:t>i</m:t>
                            </m:r>
                          </m:sub>
                        </m:sSub>
                        <m:r>
                          <w:rPr>
                            <w:rFonts w:ascii="Cambria Math" w:eastAsiaTheme="minorEastAsia" w:hAnsi="Cambria Math"/>
                            <w:sz w:val="18"/>
                            <w:szCs w:val="18"/>
                          </w:rPr>
                          <m:t>-</m:t>
                        </m:r>
                        <m:acc>
                          <m:accPr>
                            <m:chr m:val="̅"/>
                            <m:ctrlPr>
                              <w:rPr>
                                <w:rFonts w:ascii="Cambria Math" w:eastAsiaTheme="minorEastAsia" w:hAnsi="Cambria Math"/>
                                <w:i/>
                                <w:sz w:val="18"/>
                                <w:szCs w:val="18"/>
                              </w:rPr>
                            </m:ctrlPr>
                          </m:accPr>
                          <m:e>
                            <m:r>
                              <w:rPr>
                                <w:rFonts w:ascii="Cambria Math" w:eastAsiaTheme="minorEastAsia" w:hAnsi="Cambria Math"/>
                                <w:sz w:val="18"/>
                                <w:szCs w:val="18"/>
                              </w:rPr>
                              <m:t>x</m:t>
                            </m:r>
                          </m:e>
                        </m:acc>
                        <m:ctrlPr>
                          <w:rPr>
                            <w:rFonts w:ascii="Cambria Math" w:eastAsiaTheme="minorHAnsi" w:hAnsi="Cambria Math" w:cstheme="minorBidi"/>
                            <w:i/>
                            <w:kern w:val="0"/>
                            <w:sz w:val="18"/>
                            <w:szCs w:val="18"/>
                            <w:lang w:eastAsia="en-US"/>
                          </w:rPr>
                        </m:ctrlPr>
                      </m:e>
                    </m:d>
                  </m:e>
                </m:nary>
              </m:e>
            </m:d>
          </m:e>
          <m:sup>
            <m:r>
              <w:rPr>
                <w:rFonts w:ascii="Cambria Math" w:eastAsiaTheme="minorEastAsia" w:hAnsi="Cambria Math"/>
                <w:sz w:val="18"/>
                <w:szCs w:val="18"/>
              </w:rPr>
              <m:t>2</m:t>
            </m:r>
          </m:sup>
        </m:sSup>
        <m:r>
          <w:rPr>
            <w:rFonts w:ascii="Cambria Math" w:eastAsiaTheme="minorEastAsia" w:hAnsi="Cambria Math"/>
            <w:sz w:val="18"/>
            <w:szCs w:val="18"/>
          </w:rPr>
          <m:t>+</m:t>
        </m:r>
        <m:d>
          <m:dPr>
            <m:ctrlPr>
              <w:rPr>
                <w:rFonts w:ascii="Cambria Math" w:eastAsiaTheme="minorEastAsia" w:hAnsi="Cambria Math"/>
                <w:i/>
                <w:sz w:val="18"/>
                <w:szCs w:val="18"/>
              </w:rPr>
            </m:ctrlPr>
          </m:dPr>
          <m:e>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i=1</m:t>
                </m:r>
              </m:sub>
              <m:sup>
                <m:r>
                  <w:rPr>
                    <w:rFonts w:ascii="Cambria Math" w:eastAsiaTheme="minorEastAsia" w:hAnsi="Cambria Math"/>
                    <w:sz w:val="18"/>
                    <w:szCs w:val="18"/>
                  </w:rPr>
                  <m:t>m</m:t>
                </m:r>
              </m:sup>
              <m:e>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w</m:t>
                        </m:r>
                      </m:e>
                      <m:sub>
                        <m:r>
                          <w:rPr>
                            <w:rFonts w:ascii="Cambria Math" w:eastAsiaTheme="minorEastAsia" w:hAnsi="Cambria Math"/>
                            <w:sz w:val="18"/>
                            <w:szCs w:val="18"/>
                          </w:rPr>
                          <m:t>x,i</m:t>
                        </m:r>
                      </m:sub>
                    </m:sSub>
                  </m:e>
                  <m:sup>
                    <m:r>
                      <w:rPr>
                        <w:rFonts w:ascii="Cambria Math" w:eastAsiaTheme="minorEastAsia" w:hAnsi="Cambria Math"/>
                        <w:sz w:val="18"/>
                        <w:szCs w:val="18"/>
                      </w:rPr>
                      <m:t>2</m:t>
                    </m:r>
                  </m:sup>
                </m:sSup>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σ</m:t>
                        </m:r>
                      </m:e>
                      <m:sub>
                        <m:r>
                          <w:rPr>
                            <w:rFonts w:ascii="Cambria Math" w:eastAsiaTheme="minorEastAsia" w:hAnsi="Cambria Math"/>
                            <w:sz w:val="18"/>
                            <w:szCs w:val="18"/>
                          </w:rPr>
                          <m:t>x,i</m:t>
                        </m:r>
                      </m:sub>
                    </m:sSub>
                  </m:e>
                  <m:sup>
                    <m:r>
                      <w:rPr>
                        <w:rFonts w:ascii="Cambria Math" w:eastAsiaTheme="minorEastAsia" w:hAnsi="Cambria Math"/>
                        <w:sz w:val="18"/>
                        <w:szCs w:val="18"/>
                      </w:rPr>
                      <m:t>2</m:t>
                    </m:r>
                  </m:sup>
                </m:sSup>
              </m:e>
            </m:nary>
          </m:e>
        </m:d>
      </m:oMath>
      <w:r w:rsidRPr="00E012DE">
        <w:rPr>
          <w:rFonts w:ascii="Cambria Math" w:hAnsi="Cambria Math"/>
          <w:kern w:val="0"/>
          <w:sz w:val="18"/>
          <w:szCs w:val="18"/>
          <w:lang w:eastAsia="nl-NL"/>
        </w:rPr>
        <w:tab/>
      </w:r>
      <w:r w:rsidRPr="00E012DE">
        <w:rPr>
          <w:rFonts w:ascii="Cambria Math" w:hAnsi="Cambria Math"/>
          <w:bCs/>
          <w:kern w:val="0"/>
          <w:sz w:val="18"/>
          <w:szCs w:val="18"/>
          <w:lang w:eastAsia="nl-NL"/>
        </w:rPr>
        <w:t>(11)</w:t>
      </w:r>
    </w:p>
    <w:p w14:paraId="2D44EB53" w14:textId="1DD04588" w:rsidR="00154407" w:rsidRPr="00E012DE" w:rsidRDefault="00771FC1" w:rsidP="004D7BDA">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This combined variance accounts for the method uncertainty as well as the inherent and transformation uncertaint</w:t>
      </w:r>
      <w:r w:rsidR="007053E8" w:rsidRPr="00E012DE">
        <w:rPr>
          <w:rFonts w:ascii="Times New Roman" w:hAnsi="Times New Roman"/>
          <w:kern w:val="0"/>
          <w:sz w:val="18"/>
          <w:szCs w:val="20"/>
          <w:lang w:eastAsia="nl-NL"/>
        </w:rPr>
        <w:t>ies</w:t>
      </w:r>
      <w:r w:rsidR="00627D8C"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w:t>
      </w:r>
      <w:r w:rsidR="00627D8C" w:rsidRPr="00E012DE">
        <w:rPr>
          <w:rFonts w:ascii="Times New Roman" w:hAnsi="Times New Roman"/>
          <w:kern w:val="0"/>
          <w:sz w:val="18"/>
          <w:szCs w:val="20"/>
          <w:lang w:eastAsia="nl-NL"/>
        </w:rPr>
        <w:t>I</w:t>
      </w:r>
      <w:r w:rsidRPr="00E012DE">
        <w:rPr>
          <w:rFonts w:ascii="Times New Roman" w:hAnsi="Times New Roman"/>
          <w:kern w:val="0"/>
          <w:sz w:val="18"/>
          <w:szCs w:val="20"/>
          <w:lang w:eastAsia="nl-NL"/>
        </w:rPr>
        <w:t xml:space="preserve">n contrast with the contributing distributions which comprise only the </w:t>
      </w:r>
      <w:r w:rsidR="00627D8C" w:rsidRPr="00E012DE">
        <w:rPr>
          <w:rFonts w:ascii="Times New Roman" w:hAnsi="Times New Roman"/>
          <w:kern w:val="0"/>
          <w:sz w:val="18"/>
          <w:szCs w:val="20"/>
          <w:lang w:eastAsia="nl-NL"/>
        </w:rPr>
        <w:t xml:space="preserve">last two sources and for which the respective variances are summed up, the combined distribution incorporates the method uncertainty in a different manner. Its </w:t>
      </w:r>
      <w:r w:rsidR="003A7910" w:rsidRPr="00E012DE">
        <w:rPr>
          <w:rFonts w:ascii="Times New Roman" w:hAnsi="Times New Roman"/>
          <w:kern w:val="0"/>
          <w:sz w:val="18"/>
          <w:szCs w:val="20"/>
          <w:lang w:eastAsia="nl-NL"/>
        </w:rPr>
        <w:t>contribution is not summed to the other sources but is instead included in the weighted averaging process.</w:t>
      </w:r>
      <w:r w:rsidR="00627D8C" w:rsidRPr="00E012DE">
        <w:rPr>
          <w:rFonts w:ascii="Times New Roman" w:hAnsi="Times New Roman"/>
          <w:kern w:val="0"/>
          <w:sz w:val="18"/>
          <w:szCs w:val="20"/>
          <w:lang w:eastAsia="nl-NL"/>
        </w:rPr>
        <w:t xml:space="preserve"> </w:t>
      </w:r>
      <w:r w:rsidR="0066693C" w:rsidRPr="00E012DE">
        <w:rPr>
          <w:rFonts w:ascii="Times New Roman" w:hAnsi="Times New Roman"/>
          <w:kern w:val="0"/>
          <w:sz w:val="18"/>
          <w:szCs w:val="20"/>
          <w:lang w:eastAsia="nl-NL"/>
        </w:rPr>
        <w:t>For simplification purposes, the weights are defined as the</w:t>
      </w:r>
      <w:r w:rsidR="00A711BA" w:rsidRPr="00E012DE">
        <w:rPr>
          <w:rFonts w:ascii="Times New Roman" w:hAnsi="Times New Roman"/>
          <w:kern w:val="0"/>
          <w:sz w:val="18"/>
          <w:szCs w:val="20"/>
          <w:lang w:eastAsia="nl-NL"/>
        </w:rPr>
        <w:t xml:space="preserve"> normalized</w:t>
      </w:r>
      <w:r w:rsidR="0066693C" w:rsidRPr="00E012DE">
        <w:rPr>
          <w:rFonts w:ascii="Times New Roman" w:hAnsi="Times New Roman"/>
          <w:kern w:val="0"/>
          <w:sz w:val="18"/>
          <w:szCs w:val="20"/>
          <w:lang w:eastAsia="nl-NL"/>
        </w:rPr>
        <w:t xml:space="preserve"> inverse variance of each path, and all the probability densities are assumed normally distributed.</w:t>
      </w:r>
    </w:p>
    <w:p w14:paraId="29C08636" w14:textId="7B268521" w:rsidR="0063721F" w:rsidRPr="00E012DE" w:rsidRDefault="00E27C36" w:rsidP="003742D6">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It is worth noting that the approach adopted to combine distributions is quite general and not restricted to CPT-based outcomes. </w:t>
      </w:r>
      <w:r w:rsidR="00154407" w:rsidRPr="00E012DE">
        <w:rPr>
          <w:rFonts w:ascii="Times New Roman" w:hAnsi="Times New Roman"/>
          <w:kern w:val="0"/>
          <w:sz w:val="18"/>
          <w:szCs w:val="20"/>
          <w:lang w:eastAsia="nl-NL"/>
        </w:rPr>
        <w:t>T</w:t>
      </w:r>
      <w:r w:rsidRPr="00E012DE">
        <w:rPr>
          <w:rFonts w:ascii="Times New Roman" w:hAnsi="Times New Roman"/>
          <w:kern w:val="0"/>
          <w:sz w:val="18"/>
          <w:szCs w:val="20"/>
          <w:lang w:eastAsia="nl-NL"/>
        </w:rPr>
        <w:t xml:space="preserve">he same Propagation </w:t>
      </w:r>
      <w:r w:rsidR="00C740CD" w:rsidRPr="00E012DE">
        <w:rPr>
          <w:rFonts w:ascii="Times New Roman" w:hAnsi="Times New Roman"/>
          <w:kern w:val="0"/>
          <w:sz w:val="18"/>
          <w:szCs w:val="20"/>
          <w:lang w:eastAsia="nl-NL"/>
        </w:rPr>
        <w:t xml:space="preserve">method </w:t>
      </w:r>
      <w:r w:rsidR="00154407" w:rsidRPr="00E012DE">
        <w:rPr>
          <w:rFonts w:ascii="Times New Roman" w:hAnsi="Times New Roman"/>
          <w:kern w:val="0"/>
          <w:sz w:val="18"/>
          <w:szCs w:val="20"/>
          <w:lang w:eastAsia="nl-NL"/>
        </w:rPr>
        <w:t xml:space="preserve">can be applied </w:t>
      </w:r>
      <w:r w:rsidRPr="00E012DE">
        <w:rPr>
          <w:rFonts w:ascii="Times New Roman" w:hAnsi="Times New Roman"/>
          <w:kern w:val="0"/>
          <w:sz w:val="18"/>
          <w:szCs w:val="20"/>
          <w:lang w:eastAsia="nl-NL"/>
        </w:rPr>
        <w:t xml:space="preserve">for distributions coming from different </w:t>
      </w:r>
      <w:r w:rsidR="00C740CD" w:rsidRPr="00E012DE">
        <w:rPr>
          <w:rFonts w:ascii="Times New Roman" w:hAnsi="Times New Roman"/>
          <w:kern w:val="0"/>
          <w:sz w:val="18"/>
          <w:szCs w:val="20"/>
          <w:lang w:eastAsia="nl-NL"/>
        </w:rPr>
        <w:t xml:space="preserve">type of </w:t>
      </w:r>
      <w:r w:rsidRPr="00E012DE">
        <w:rPr>
          <w:rFonts w:ascii="Times New Roman" w:hAnsi="Times New Roman"/>
          <w:kern w:val="0"/>
          <w:sz w:val="18"/>
          <w:szCs w:val="20"/>
          <w:lang w:eastAsia="nl-NL"/>
        </w:rPr>
        <w:t>laboratory tests</w:t>
      </w:r>
      <w:r w:rsidR="00C740CD"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to account for the variability between </w:t>
      </w:r>
      <w:r w:rsidR="00154407" w:rsidRPr="00E012DE">
        <w:rPr>
          <w:rFonts w:ascii="Times New Roman" w:hAnsi="Times New Roman"/>
          <w:kern w:val="0"/>
          <w:sz w:val="18"/>
          <w:szCs w:val="20"/>
          <w:lang w:eastAsia="nl-NL"/>
        </w:rPr>
        <w:t xml:space="preserve">the </w:t>
      </w:r>
      <w:r w:rsidRPr="00E012DE">
        <w:rPr>
          <w:rFonts w:ascii="Times New Roman" w:hAnsi="Times New Roman"/>
          <w:kern w:val="0"/>
          <w:sz w:val="18"/>
          <w:szCs w:val="20"/>
          <w:lang w:eastAsia="nl-NL"/>
        </w:rPr>
        <w:t>different types of tests.</w:t>
      </w:r>
    </w:p>
    <w:p w14:paraId="33DEDBF7" w14:textId="2A896BA2" w:rsidR="00C740CD" w:rsidRPr="00E012DE" w:rsidRDefault="00C740CD" w:rsidP="003742D6">
      <w:pPr>
        <w:widowControl/>
        <w:wordWrap/>
        <w:autoSpaceDE/>
        <w:autoSpaceDN/>
        <w:spacing w:line="200" w:lineRule="exact"/>
        <w:ind w:firstLine="227"/>
        <w:rPr>
          <w:rFonts w:ascii="Times New Roman" w:hAnsi="Times New Roman"/>
          <w:kern w:val="0"/>
          <w:sz w:val="18"/>
          <w:szCs w:val="20"/>
          <w:lang w:eastAsia="nl-NL"/>
        </w:rPr>
      </w:pPr>
    </w:p>
    <w:p w14:paraId="29227F23" w14:textId="3CEA0847" w:rsidR="00CD514A" w:rsidRPr="00E012DE" w:rsidRDefault="00CD514A" w:rsidP="00CD514A">
      <w:pPr>
        <w:keepNext/>
        <w:keepLines/>
        <w:widowControl/>
        <w:tabs>
          <w:tab w:val="left" w:pos="318"/>
          <w:tab w:val="num" w:pos="432"/>
        </w:tabs>
        <w:suppressAutoHyphens/>
        <w:wordWrap/>
        <w:autoSpaceDE/>
        <w:autoSpaceDN/>
        <w:adjustRightInd w:val="0"/>
        <w:spacing w:after="160" w:line="200" w:lineRule="exact"/>
        <w:ind w:left="431" w:hanging="431"/>
        <w:jc w:val="left"/>
        <w:outlineLvl w:val="0"/>
        <w:rPr>
          <w:rFonts w:ascii="Times New Roman" w:hAnsi="Times New Roman"/>
          <w:caps/>
          <w:kern w:val="0"/>
          <w:sz w:val="18"/>
          <w:szCs w:val="20"/>
          <w:lang w:eastAsia="nl-NL"/>
        </w:rPr>
      </w:pPr>
      <w:r w:rsidRPr="00E012DE">
        <w:rPr>
          <w:rFonts w:ascii="Times New Roman" w:hAnsi="Times New Roman"/>
          <w:caps/>
          <w:kern w:val="0"/>
          <w:sz w:val="18"/>
          <w:szCs w:val="20"/>
        </w:rPr>
        <w:t xml:space="preserve">4 </w:t>
      </w:r>
      <w:r w:rsidR="00D10217" w:rsidRPr="00E012DE">
        <w:rPr>
          <w:rFonts w:ascii="Times New Roman" w:hAnsi="Times New Roman"/>
          <w:caps/>
          <w:kern w:val="0"/>
          <w:sz w:val="18"/>
          <w:szCs w:val="20"/>
        </w:rPr>
        <w:t xml:space="preserve"> </w:t>
      </w:r>
      <w:r w:rsidR="00EA1560" w:rsidRPr="00E012DE">
        <w:rPr>
          <w:rFonts w:ascii="Times New Roman" w:hAnsi="Times New Roman"/>
          <w:caps/>
          <w:kern w:val="0"/>
          <w:sz w:val="18"/>
          <w:szCs w:val="20"/>
          <w:lang w:eastAsia="nl-NL"/>
        </w:rPr>
        <w:t>C</w:t>
      </w:r>
      <w:r w:rsidR="007B292C" w:rsidRPr="00E012DE">
        <w:rPr>
          <w:rFonts w:ascii="Times New Roman" w:hAnsi="Times New Roman"/>
          <w:caps/>
          <w:kern w:val="0"/>
          <w:sz w:val="18"/>
          <w:szCs w:val="20"/>
          <w:lang w:eastAsia="nl-NL"/>
        </w:rPr>
        <w:t>ombining cpt correlation and local data</w:t>
      </w:r>
    </w:p>
    <w:p w14:paraId="44EC603E" w14:textId="51772031" w:rsidR="000F38FE" w:rsidRPr="00E012DE" w:rsidRDefault="000F38FE" w:rsidP="004451E5">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Although CPT based parameter determination is powerful and provides significant more measurements that often acquainted by laboratory tests, one still need to consider that the correlations can be biased for the specific site and have a limited range of application. In the occasion where some data is available the challenge is how to combine this with the derived values from correlations, such as by APD. This will be shown below.</w:t>
      </w:r>
    </w:p>
    <w:p w14:paraId="5134D78F" w14:textId="7B1D4790" w:rsidR="00B00A91" w:rsidRPr="00E012DE" w:rsidRDefault="007B292C" w:rsidP="000F38FE">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In case </w:t>
      </w:r>
      <w:r w:rsidR="00B00A91" w:rsidRPr="00E012DE">
        <w:rPr>
          <w:rFonts w:ascii="Times New Roman" w:hAnsi="Times New Roman"/>
          <w:kern w:val="0"/>
          <w:sz w:val="18"/>
          <w:szCs w:val="20"/>
          <w:lang w:eastAsia="nl-NL"/>
        </w:rPr>
        <w:t>site specific laboratory test</w:t>
      </w:r>
      <w:r w:rsidRPr="00E012DE">
        <w:rPr>
          <w:rFonts w:ascii="Times New Roman" w:hAnsi="Times New Roman"/>
          <w:kern w:val="0"/>
          <w:sz w:val="18"/>
          <w:szCs w:val="20"/>
          <w:lang w:eastAsia="nl-NL"/>
        </w:rPr>
        <w:t xml:space="preserve"> data on parameter X is available one can combine the</w:t>
      </w:r>
      <w:r w:rsidR="00B00A91" w:rsidRPr="00E012DE">
        <w:rPr>
          <w:rFonts w:ascii="Times New Roman" w:hAnsi="Times New Roman"/>
          <w:kern w:val="0"/>
          <w:sz w:val="18"/>
          <w:szCs w:val="20"/>
          <w:lang w:eastAsia="nl-NL"/>
        </w:rPr>
        <w:t>se</w:t>
      </w:r>
      <w:r w:rsidRPr="00E012DE">
        <w:rPr>
          <w:rFonts w:ascii="Times New Roman" w:hAnsi="Times New Roman"/>
          <w:kern w:val="0"/>
          <w:sz w:val="18"/>
          <w:szCs w:val="20"/>
          <w:lang w:eastAsia="nl-NL"/>
        </w:rPr>
        <w:t xml:space="preserve"> measurements with </w:t>
      </w:r>
      <w:r w:rsidR="00987E35" w:rsidRPr="00E012DE">
        <w:rPr>
          <w:rFonts w:ascii="Times New Roman" w:hAnsi="Times New Roman"/>
          <w:kern w:val="0"/>
          <w:sz w:val="18"/>
          <w:szCs w:val="20"/>
          <w:lang w:eastAsia="nl-NL"/>
        </w:rPr>
        <w:t>the results from</w:t>
      </w:r>
      <w:r w:rsidRPr="00E012DE">
        <w:rPr>
          <w:rFonts w:ascii="Times New Roman" w:hAnsi="Times New Roman"/>
          <w:kern w:val="0"/>
          <w:sz w:val="18"/>
          <w:szCs w:val="20"/>
          <w:lang w:eastAsia="nl-NL"/>
        </w:rPr>
        <w:t xml:space="preserve"> APD.</w:t>
      </w:r>
      <w:r w:rsidR="00987E35" w:rsidRPr="00E012DE">
        <w:rPr>
          <w:rFonts w:ascii="Times New Roman" w:hAnsi="Times New Roman"/>
          <w:kern w:val="0"/>
          <w:sz w:val="18"/>
          <w:szCs w:val="20"/>
          <w:lang w:eastAsia="nl-NL"/>
        </w:rPr>
        <w:t xml:space="preserve"> </w:t>
      </w:r>
      <w:r w:rsidR="00B00A91" w:rsidRPr="00E012DE">
        <w:rPr>
          <w:rFonts w:ascii="Times New Roman" w:hAnsi="Times New Roman"/>
          <w:kern w:val="0"/>
          <w:sz w:val="18"/>
          <w:szCs w:val="20"/>
          <w:lang w:eastAsia="nl-NL"/>
        </w:rPr>
        <w:t xml:space="preserve">This is </w:t>
      </w:r>
      <w:r w:rsidR="00DA124F" w:rsidRPr="00E012DE">
        <w:rPr>
          <w:rFonts w:ascii="Times New Roman" w:hAnsi="Times New Roman"/>
          <w:kern w:val="0"/>
          <w:sz w:val="18"/>
          <w:szCs w:val="20"/>
          <w:lang w:eastAsia="nl-NL"/>
        </w:rPr>
        <w:t>particularly</w:t>
      </w:r>
      <w:r w:rsidR="00B00A91" w:rsidRPr="00E012DE">
        <w:rPr>
          <w:rFonts w:ascii="Times New Roman" w:hAnsi="Times New Roman"/>
          <w:kern w:val="0"/>
          <w:sz w:val="18"/>
          <w:szCs w:val="20"/>
          <w:lang w:eastAsia="nl-NL"/>
        </w:rPr>
        <w:t xml:space="preserve"> useful in case of few measurements </w:t>
      </w:r>
      <w:r w:rsidR="00DA124F" w:rsidRPr="00E012DE">
        <w:rPr>
          <w:rFonts w:ascii="Times New Roman" w:hAnsi="Times New Roman"/>
          <w:kern w:val="0"/>
          <w:sz w:val="18"/>
          <w:szCs w:val="20"/>
          <w:lang w:eastAsia="nl-NL"/>
        </w:rPr>
        <w:t>with a</w:t>
      </w:r>
      <w:r w:rsidR="00B00A91" w:rsidRPr="00E012DE">
        <w:rPr>
          <w:rFonts w:ascii="Times New Roman" w:hAnsi="Times New Roman"/>
          <w:kern w:val="0"/>
          <w:sz w:val="18"/>
          <w:szCs w:val="20"/>
          <w:lang w:eastAsia="nl-NL"/>
        </w:rPr>
        <w:t xml:space="preserve"> relative high variation. </w:t>
      </w:r>
      <w:r w:rsidRPr="00E012DE">
        <w:rPr>
          <w:rFonts w:ascii="Times New Roman" w:hAnsi="Times New Roman"/>
          <w:kern w:val="0"/>
          <w:sz w:val="18"/>
          <w:szCs w:val="20"/>
          <w:lang w:eastAsia="nl-NL"/>
        </w:rPr>
        <w:t xml:space="preserve">The </w:t>
      </w:r>
      <w:r w:rsidR="00987E35" w:rsidRPr="00E012DE">
        <w:rPr>
          <w:rFonts w:ascii="Times New Roman" w:hAnsi="Times New Roman"/>
          <w:kern w:val="0"/>
          <w:sz w:val="18"/>
          <w:szCs w:val="20"/>
          <w:lang w:eastAsia="nl-NL"/>
        </w:rPr>
        <w:t xml:space="preserve">prior </w:t>
      </w:r>
      <w:r w:rsidR="00C740CD" w:rsidRPr="00E012DE">
        <w:rPr>
          <w:rFonts w:ascii="Times New Roman" w:hAnsi="Times New Roman"/>
          <w:kern w:val="0"/>
          <w:sz w:val="18"/>
          <w:szCs w:val="20"/>
          <w:lang w:eastAsia="nl-NL"/>
        </w:rPr>
        <w:t>density distribution</w:t>
      </w:r>
      <w:r w:rsidR="00987E35" w:rsidRPr="00E012DE">
        <w:rPr>
          <w:rFonts w:ascii="Times New Roman" w:hAnsi="Times New Roman"/>
          <w:kern w:val="0"/>
          <w:sz w:val="18"/>
          <w:szCs w:val="20"/>
          <w:lang w:eastAsia="nl-NL"/>
        </w:rPr>
        <w:t xml:space="preserve"> </w:t>
      </w:r>
      <w:r w:rsidR="00B00A91" w:rsidRPr="00E012DE">
        <w:rPr>
          <w:rFonts w:ascii="Times New Roman" w:hAnsi="Times New Roman"/>
          <w:kern w:val="0"/>
          <w:sz w:val="18"/>
          <w:szCs w:val="20"/>
          <w:lang w:eastAsia="nl-NL"/>
        </w:rPr>
        <w:t xml:space="preserve">is based on </w:t>
      </w:r>
      <w:r w:rsidR="00C740CD" w:rsidRPr="00E012DE">
        <w:rPr>
          <w:rFonts w:ascii="Times New Roman" w:hAnsi="Times New Roman"/>
          <w:kern w:val="0"/>
          <w:sz w:val="18"/>
          <w:szCs w:val="20"/>
          <w:lang w:eastAsia="nl-NL"/>
        </w:rPr>
        <w:t xml:space="preserve">APD </w:t>
      </w:r>
      <w:r w:rsidR="00B00A91" w:rsidRPr="00E012DE">
        <w:rPr>
          <w:rFonts w:ascii="Times New Roman" w:hAnsi="Times New Roman"/>
          <w:kern w:val="0"/>
          <w:sz w:val="18"/>
          <w:szCs w:val="20"/>
          <w:lang w:eastAsia="nl-NL"/>
        </w:rPr>
        <w:t>and</w:t>
      </w:r>
      <w:r w:rsidR="00987E35" w:rsidRPr="00E012DE">
        <w:rPr>
          <w:rFonts w:ascii="Times New Roman" w:hAnsi="Times New Roman"/>
          <w:kern w:val="0"/>
          <w:sz w:val="18"/>
          <w:szCs w:val="20"/>
          <w:lang w:eastAsia="nl-NL"/>
        </w:rPr>
        <w:t xml:space="preserve"> follow</w:t>
      </w:r>
      <w:r w:rsidR="00B00A91" w:rsidRPr="00E012DE">
        <w:rPr>
          <w:rFonts w:ascii="Times New Roman" w:hAnsi="Times New Roman"/>
          <w:kern w:val="0"/>
          <w:sz w:val="18"/>
          <w:szCs w:val="20"/>
          <w:lang w:eastAsia="nl-NL"/>
        </w:rPr>
        <w:t>s</w:t>
      </w:r>
      <w:r w:rsidR="00987E35" w:rsidRPr="00E012DE">
        <w:rPr>
          <w:rFonts w:ascii="Times New Roman" w:hAnsi="Times New Roman"/>
          <w:kern w:val="0"/>
          <w:sz w:val="18"/>
          <w:szCs w:val="20"/>
          <w:lang w:eastAsia="nl-NL"/>
        </w:rPr>
        <w:t xml:space="preserve"> a normal distribution</w:t>
      </w:r>
      <w:r w:rsidR="00C85393" w:rsidRPr="00E012DE">
        <w:rPr>
          <w:rFonts w:ascii="Times New Roman" w:hAnsi="Times New Roman"/>
          <w:kern w:val="0"/>
          <w:sz w:val="18"/>
          <w:szCs w:val="20"/>
          <w:lang w:eastAsia="nl-NL"/>
        </w:rPr>
        <w:t xml:space="preserve">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N</m:t>
            </m:r>
            <m:r>
              <m:rPr>
                <m:sty m:val="p"/>
              </m:rPr>
              <w:rPr>
                <w:rFonts w:ascii="Cambria Math" w:hAnsi="Cambria Math"/>
                <w:kern w:val="0"/>
                <w:sz w:val="18"/>
                <w:szCs w:val="20"/>
                <w:lang w:eastAsia="nl-NL"/>
              </w:rPr>
              <m:t>(</m:t>
            </m:r>
            <m:r>
              <w:rPr>
                <w:rFonts w:ascii="Cambria Math" w:hAnsi="Cambria Math"/>
                <w:kern w:val="0"/>
                <w:sz w:val="18"/>
                <w:szCs w:val="20"/>
                <w:lang w:eastAsia="nl-NL"/>
              </w:rPr>
              <m:t>μ</m:t>
            </m:r>
          </m:e>
          <m:sub>
            <m:r>
              <w:rPr>
                <w:rFonts w:ascii="Cambria Math" w:hAnsi="Cambria Math"/>
                <w:kern w:val="0"/>
                <w:sz w:val="18"/>
                <w:szCs w:val="20"/>
                <w:lang w:eastAsia="nl-NL"/>
              </w:rPr>
              <m:t>X</m:t>
            </m:r>
            <m:r>
              <m:rPr>
                <m:sty m:val="p"/>
              </m:rPr>
              <w:rPr>
                <w:rFonts w:ascii="Cambria Math" w:hAnsi="Cambria Math"/>
                <w:kern w:val="0"/>
                <w:sz w:val="18"/>
                <w:szCs w:val="20"/>
                <w:lang w:eastAsia="nl-NL"/>
              </w:rPr>
              <m:t>,1</m:t>
            </m:r>
          </m:sub>
        </m:sSub>
        <m:r>
          <m:rPr>
            <m:sty m:val="p"/>
          </m:rPr>
          <w:rPr>
            <w:rFonts w:ascii="Cambria Math" w:hAnsi="Cambria Math"/>
            <w:kern w:val="0"/>
            <w:sz w:val="18"/>
            <w:szCs w:val="20"/>
            <w:lang w:eastAsia="nl-NL"/>
          </w:rPr>
          <m:t xml:space="preserve">, </m:t>
        </m:r>
        <m:sSub>
          <m:sSubPr>
            <m:ctrlPr>
              <w:rPr>
                <w:rFonts w:ascii="Cambria Math" w:hAnsi="Cambria Math"/>
                <w:kern w:val="0"/>
                <w:sz w:val="18"/>
                <w:szCs w:val="20"/>
                <w:lang w:eastAsia="nl-NL"/>
              </w:rPr>
            </m:ctrlPr>
          </m:sSubPr>
          <m:e>
            <m:r>
              <w:rPr>
                <w:rFonts w:ascii="Cambria Math" w:hAnsi="Cambria Math"/>
                <w:kern w:val="0"/>
                <w:sz w:val="18"/>
                <w:szCs w:val="20"/>
                <w:lang w:eastAsia="nl-NL"/>
              </w:rPr>
              <m:t>s</m:t>
            </m:r>
          </m:e>
          <m:sub>
            <m:r>
              <w:rPr>
                <w:rFonts w:ascii="Cambria Math" w:hAnsi="Cambria Math"/>
                <w:kern w:val="0"/>
                <w:sz w:val="18"/>
                <w:szCs w:val="20"/>
                <w:lang w:eastAsia="nl-NL"/>
              </w:rPr>
              <m:t>X</m:t>
            </m:r>
            <m:r>
              <m:rPr>
                <m:sty m:val="p"/>
              </m:rPr>
              <w:rPr>
                <w:rFonts w:ascii="Cambria Math" w:hAnsi="Cambria Math"/>
                <w:kern w:val="0"/>
                <w:sz w:val="18"/>
                <w:szCs w:val="20"/>
                <w:lang w:eastAsia="nl-NL"/>
              </w:rPr>
              <m:t>,1</m:t>
            </m:r>
          </m:sub>
        </m:sSub>
        <m:r>
          <m:rPr>
            <m:sty m:val="p"/>
          </m:rPr>
          <w:rPr>
            <w:rFonts w:ascii="Cambria Math" w:hAnsi="Cambria Math"/>
            <w:kern w:val="0"/>
            <w:sz w:val="18"/>
            <w:szCs w:val="20"/>
            <w:lang w:eastAsia="nl-NL"/>
          </w:rPr>
          <m:t>)</m:t>
        </m:r>
      </m:oMath>
      <w:r w:rsidR="00987E35" w:rsidRPr="00E012DE">
        <w:rPr>
          <w:rFonts w:ascii="Times New Roman" w:hAnsi="Times New Roman"/>
          <w:kern w:val="0"/>
          <w:sz w:val="18"/>
          <w:szCs w:val="20"/>
          <w:lang w:eastAsia="nl-NL"/>
        </w:rPr>
        <w:t>.</w:t>
      </w:r>
      <w:r w:rsidR="00B00A91" w:rsidRPr="00E012DE">
        <w:rPr>
          <w:rFonts w:ascii="Times New Roman" w:hAnsi="Times New Roman"/>
          <w:kern w:val="0"/>
          <w:sz w:val="18"/>
          <w:szCs w:val="20"/>
          <w:lang w:eastAsia="nl-NL"/>
        </w:rPr>
        <w:t xml:space="preserve"> </w:t>
      </w:r>
      <w:r w:rsidR="00460F10" w:rsidRPr="00E012DE">
        <w:rPr>
          <w:rFonts w:ascii="Times New Roman" w:hAnsi="Times New Roman"/>
          <w:kern w:val="0"/>
          <w:sz w:val="18"/>
          <w:szCs w:val="20"/>
          <w:lang w:eastAsia="nl-NL"/>
        </w:rPr>
        <w:t>T</w:t>
      </w:r>
      <w:r w:rsidR="00C83BB2" w:rsidRPr="00E012DE">
        <w:rPr>
          <w:rFonts w:ascii="Times New Roman" w:hAnsi="Times New Roman"/>
          <w:kern w:val="0"/>
          <w:sz w:val="18"/>
          <w:szCs w:val="20"/>
          <w:lang w:eastAsia="nl-NL"/>
        </w:rPr>
        <w:t>he standard deviation</w:t>
      </w:r>
      <w:r w:rsidR="00460F10" w:rsidRPr="00E012DE">
        <w:rPr>
          <w:rFonts w:ascii="Times New Roman" w:hAnsi="Times New Roman"/>
          <w:kern w:val="0"/>
          <w:sz w:val="18"/>
          <w:szCs w:val="20"/>
          <w:lang w:eastAsia="nl-NL"/>
        </w:rPr>
        <w:t xml:space="preserve"> of the mean</w:t>
      </w:r>
      <w:r w:rsidR="00C83BB2" w:rsidRPr="00E012DE">
        <w:rPr>
          <w:rFonts w:ascii="Times New Roman" w:hAnsi="Times New Roman"/>
          <w:kern w:val="0"/>
          <w:sz w:val="18"/>
          <w:szCs w:val="20"/>
          <w:lang w:eastAsia="nl-NL"/>
        </w:rPr>
        <w:t xml:space="preserve"> </w:t>
      </w:r>
      <w:r w:rsidR="00460F10" w:rsidRPr="00E012DE">
        <w:rPr>
          <w:rFonts w:ascii="Times New Roman" w:hAnsi="Times New Roman"/>
          <w:kern w:val="0"/>
          <w:sz w:val="18"/>
          <w:szCs w:val="20"/>
          <w:lang w:eastAsia="nl-NL"/>
        </w:rPr>
        <w:t xml:space="preserve">is in line with </w:t>
      </w:r>
      <w:r w:rsidR="005467FD" w:rsidRPr="00E012DE">
        <w:rPr>
          <w:rFonts w:ascii="Times New Roman" w:hAnsi="Times New Roman"/>
          <w:kern w:val="0"/>
          <w:sz w:val="18"/>
          <w:szCs w:val="20"/>
          <w:lang w:eastAsia="nl-NL"/>
        </w:rPr>
        <w:t>Eq.</w:t>
      </w:r>
      <w:r w:rsidR="00460F10" w:rsidRPr="00E012DE">
        <w:rPr>
          <w:rFonts w:ascii="Times New Roman" w:hAnsi="Times New Roman"/>
          <w:kern w:val="0"/>
          <w:sz w:val="18"/>
          <w:szCs w:val="20"/>
          <w:lang w:eastAsia="nl-NL"/>
        </w:rPr>
        <w:t xml:space="preserve"> </w:t>
      </w:r>
      <w:r w:rsidR="00C740CD" w:rsidRPr="00E012DE">
        <w:rPr>
          <w:rFonts w:ascii="Times New Roman" w:hAnsi="Times New Roman"/>
          <w:kern w:val="0"/>
          <w:sz w:val="18"/>
          <w:szCs w:val="20"/>
          <w:lang w:eastAsia="nl-NL"/>
        </w:rPr>
        <w:t>3</w:t>
      </w:r>
      <w:r w:rsidR="00460F10" w:rsidRPr="00E012DE">
        <w:rPr>
          <w:rFonts w:ascii="Times New Roman" w:hAnsi="Times New Roman"/>
          <w:kern w:val="0"/>
          <w:sz w:val="18"/>
          <w:szCs w:val="20"/>
          <w:lang w:eastAsia="nl-NL"/>
        </w:rPr>
        <w:t xml:space="preserve"> defined as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s</m:t>
            </m:r>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X</m:t>
                </m:r>
              </m:e>
            </m:acc>
            <m:r>
              <m:rPr>
                <m:sty m:val="p"/>
              </m:rPr>
              <w:rPr>
                <w:rFonts w:ascii="Cambria Math" w:hAnsi="Cambria Math"/>
                <w:kern w:val="0"/>
                <w:sz w:val="18"/>
                <w:szCs w:val="20"/>
                <w:lang w:eastAsia="nl-NL"/>
              </w:rPr>
              <m:t>,1</m:t>
            </m:r>
          </m:sub>
        </m:sSub>
        <m:r>
          <m:rPr>
            <m:sty m:val="p"/>
          </m:rPr>
          <w:rPr>
            <w:rFonts w:ascii="Cambria Math" w:hAnsi="Cambria Math"/>
            <w:kern w:val="0"/>
            <w:sz w:val="18"/>
            <w:szCs w:val="20"/>
            <w:lang w:eastAsia="nl-NL"/>
          </w:rPr>
          <m:t>=</m:t>
        </m:r>
        <m:sSub>
          <m:sSubPr>
            <m:ctrlPr>
              <w:rPr>
                <w:rFonts w:ascii="Cambria Math" w:hAnsi="Cambria Math"/>
                <w:kern w:val="0"/>
                <w:sz w:val="18"/>
                <w:szCs w:val="20"/>
                <w:lang w:eastAsia="nl-NL"/>
              </w:rPr>
            </m:ctrlPr>
          </m:sSubPr>
          <m:e>
            <m:r>
              <w:rPr>
                <w:rFonts w:ascii="Cambria Math" w:hAnsi="Cambria Math"/>
                <w:kern w:val="0"/>
                <w:sz w:val="18"/>
                <w:szCs w:val="20"/>
                <w:lang w:eastAsia="nl-NL"/>
              </w:rPr>
              <m:t>s</m:t>
            </m:r>
          </m:e>
          <m:sub>
            <m:r>
              <w:rPr>
                <w:rFonts w:ascii="Cambria Math" w:hAnsi="Cambria Math"/>
                <w:kern w:val="0"/>
                <w:sz w:val="18"/>
                <w:szCs w:val="20"/>
                <w:lang w:eastAsia="nl-NL"/>
              </w:rPr>
              <m:t>X</m:t>
            </m:r>
            <m:r>
              <m:rPr>
                <m:sty m:val="p"/>
              </m:rPr>
              <w:rPr>
                <w:rFonts w:ascii="Cambria Math" w:hAnsi="Cambria Math"/>
                <w:kern w:val="0"/>
                <w:sz w:val="18"/>
                <w:szCs w:val="20"/>
                <w:lang w:eastAsia="nl-NL"/>
              </w:rPr>
              <m:t>,1</m:t>
            </m:r>
          </m:sub>
        </m:sSub>
        <m:r>
          <m:rPr>
            <m:sty m:val="p"/>
          </m:rPr>
          <w:rPr>
            <w:rFonts w:ascii="Cambria Math" w:hAnsi="Cambria Math"/>
            <w:kern w:val="0"/>
            <w:sz w:val="18"/>
            <w:szCs w:val="20"/>
            <w:lang w:eastAsia="nl-NL"/>
          </w:rPr>
          <m:t>/</m:t>
        </m:r>
        <m:sSub>
          <m:sSubPr>
            <m:ctrlPr>
              <w:rPr>
                <w:rFonts w:ascii="Cambria Math" w:hAnsi="Cambria Math"/>
                <w:kern w:val="0"/>
                <w:sz w:val="18"/>
                <w:szCs w:val="20"/>
                <w:lang w:eastAsia="nl-NL"/>
              </w:rPr>
            </m:ctrlPr>
          </m:sSubPr>
          <m:e>
            <m:rad>
              <m:radPr>
                <m:degHide m:val="1"/>
                <m:ctrlPr>
                  <w:rPr>
                    <w:rFonts w:ascii="Cambria Math" w:hAnsi="Cambria Math"/>
                    <w:kern w:val="0"/>
                    <w:sz w:val="18"/>
                    <w:szCs w:val="20"/>
                    <w:lang w:eastAsia="nl-NL"/>
                  </w:rPr>
                </m:ctrlPr>
              </m:radPr>
              <m:deg/>
              <m:e>
                <m:sSub>
                  <m:sSubPr>
                    <m:ctrlPr>
                      <w:rPr>
                        <w:rFonts w:ascii="Cambria Math" w:hAnsi="Cambria Math"/>
                        <w:kern w:val="0"/>
                        <w:sz w:val="18"/>
                        <w:szCs w:val="20"/>
                        <w:lang w:eastAsia="nl-NL"/>
                      </w:rPr>
                    </m:ctrlPr>
                  </m:sSubPr>
                  <m:e>
                    <m:r>
                      <w:rPr>
                        <w:rFonts w:ascii="Cambria Math" w:hAnsi="Cambria Math"/>
                        <w:kern w:val="0"/>
                        <w:sz w:val="18"/>
                        <w:szCs w:val="20"/>
                        <w:lang w:eastAsia="nl-NL"/>
                      </w:rPr>
                      <m:t>n</m:t>
                    </m:r>
                  </m:e>
                  <m:sub>
                    <m:r>
                      <m:rPr>
                        <m:sty m:val="p"/>
                      </m:rPr>
                      <w:rPr>
                        <w:rFonts w:ascii="Cambria Math" w:hAnsi="Cambria Math"/>
                        <w:kern w:val="0"/>
                        <w:sz w:val="18"/>
                        <w:szCs w:val="20"/>
                        <w:lang w:eastAsia="nl-NL"/>
                      </w:rPr>
                      <m:t>1</m:t>
                    </m:r>
                  </m:sub>
                </m:sSub>
              </m:e>
            </m:rad>
            <m:r>
              <m:rPr>
                <m:sty m:val="p"/>
              </m:rPr>
              <w:rPr>
                <w:rFonts w:ascii="Cambria Math" w:hAnsi="Cambria Math"/>
                <w:kern w:val="0"/>
                <w:sz w:val="18"/>
                <w:szCs w:val="20"/>
                <w:lang w:eastAsia="nl-NL"/>
              </w:rPr>
              <m:t xml:space="preserve">  </m:t>
            </m:r>
          </m:e>
          <m:sub>
            <m:r>
              <m:rPr>
                <m:sty m:val="p"/>
              </m:rPr>
              <w:rPr>
                <w:rFonts w:ascii="Cambria Math" w:hAnsi="Cambria Math"/>
                <w:kern w:val="0"/>
                <w:sz w:val="18"/>
                <w:szCs w:val="20"/>
                <w:lang w:eastAsia="nl-NL"/>
              </w:rPr>
              <m:t xml:space="preserve">   </m:t>
            </m:r>
          </m:sub>
        </m:sSub>
      </m:oMath>
      <w:r w:rsidR="00C83BB2" w:rsidRPr="00E012DE">
        <w:rPr>
          <w:rFonts w:ascii="Times New Roman" w:hAnsi="Times New Roman"/>
          <w:kern w:val="0"/>
          <w:sz w:val="18"/>
          <w:szCs w:val="20"/>
          <w:lang w:eastAsia="nl-NL"/>
        </w:rPr>
        <w:t>w</w:t>
      </w:r>
      <w:r w:rsidR="00460F10" w:rsidRPr="00E012DE">
        <w:rPr>
          <w:rFonts w:ascii="Times New Roman" w:hAnsi="Times New Roman"/>
          <w:kern w:val="0"/>
          <w:sz w:val="18"/>
          <w:szCs w:val="20"/>
          <w:lang w:eastAsia="nl-NL"/>
        </w:rPr>
        <w:t>here</w:t>
      </w:r>
      <w:r w:rsidR="00C83BB2" w:rsidRPr="00E012DE">
        <w:rPr>
          <w:rFonts w:ascii="Times New Roman" w:hAnsi="Times New Roman"/>
          <w:kern w:val="0"/>
          <w:sz w:val="18"/>
          <w:szCs w:val="20"/>
          <w:lang w:eastAsia="nl-NL"/>
        </w:rPr>
        <w:t xml:space="preserve">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n</m:t>
            </m:r>
          </m:e>
          <m:sub>
            <m:r>
              <m:rPr>
                <m:sty m:val="p"/>
              </m:rPr>
              <w:rPr>
                <w:rFonts w:ascii="Cambria Math" w:hAnsi="Cambria Math"/>
                <w:kern w:val="0"/>
                <w:sz w:val="18"/>
                <w:szCs w:val="20"/>
                <w:lang w:eastAsia="nl-NL"/>
              </w:rPr>
              <m:t>1</m:t>
            </m:r>
          </m:sub>
        </m:sSub>
      </m:oMath>
      <w:r w:rsidR="00460F10" w:rsidRPr="00E012DE">
        <w:rPr>
          <w:rFonts w:ascii="Times New Roman" w:hAnsi="Times New Roman"/>
          <w:kern w:val="0"/>
          <w:sz w:val="18"/>
          <w:szCs w:val="20"/>
          <w:lang w:eastAsia="nl-NL"/>
        </w:rPr>
        <w:t xml:space="preserve"> is</w:t>
      </w:r>
      <w:r w:rsidR="00C83BB2" w:rsidRPr="00E012DE">
        <w:rPr>
          <w:rFonts w:ascii="Times New Roman" w:hAnsi="Times New Roman"/>
          <w:kern w:val="0"/>
          <w:sz w:val="18"/>
          <w:szCs w:val="20"/>
          <w:lang w:eastAsia="nl-NL"/>
        </w:rPr>
        <w:t xml:space="preserve"> the number of paths (</w:t>
      </w:r>
      <w:r w:rsidR="0037785B" w:rsidRPr="00E012DE">
        <w:rPr>
          <w:rFonts w:ascii="Times New Roman" w:hAnsi="Times New Roman"/>
          <w:kern w:val="0"/>
          <w:sz w:val="18"/>
          <w:szCs w:val="20"/>
          <w:lang w:eastAsia="nl-NL"/>
        </w:rPr>
        <w:t>i.e.,</w:t>
      </w:r>
      <w:r w:rsidR="00C83BB2" w:rsidRPr="00E012DE">
        <w:rPr>
          <w:rFonts w:ascii="Times New Roman" w:hAnsi="Times New Roman"/>
          <w:kern w:val="0"/>
          <w:sz w:val="18"/>
          <w:szCs w:val="20"/>
          <w:lang w:eastAsia="nl-NL"/>
        </w:rPr>
        <w:t xml:space="preserve"> correlations)</w:t>
      </w:r>
      <w:r w:rsidR="00460F10" w:rsidRPr="00E012DE">
        <w:rPr>
          <w:rFonts w:ascii="Times New Roman" w:hAnsi="Times New Roman"/>
          <w:kern w:val="0"/>
          <w:sz w:val="18"/>
          <w:szCs w:val="20"/>
          <w:lang w:eastAsia="nl-NL"/>
        </w:rPr>
        <w:t>.</w:t>
      </w:r>
      <w:r w:rsidR="00B00A91" w:rsidRPr="00E012DE">
        <w:rPr>
          <w:rFonts w:ascii="Times New Roman" w:hAnsi="Times New Roman"/>
          <w:kern w:val="0"/>
          <w:sz w:val="18"/>
          <w:szCs w:val="20"/>
          <w:lang w:eastAsia="nl-NL"/>
        </w:rPr>
        <w:t xml:space="preserve"> Expert judgment can be used alternatively as prior knowledge.</w:t>
      </w:r>
    </w:p>
    <w:p w14:paraId="51B6EC21" w14:textId="6675EA46" w:rsidR="007B292C" w:rsidRPr="00E012DE" w:rsidRDefault="007B292C" w:rsidP="00B00A91">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likelihood </w:t>
      </w:r>
      <w:r w:rsidR="00987E35" w:rsidRPr="00E012DE">
        <w:rPr>
          <w:rFonts w:ascii="Times New Roman" w:hAnsi="Times New Roman"/>
          <w:kern w:val="0"/>
          <w:sz w:val="18"/>
          <w:szCs w:val="20"/>
          <w:lang w:eastAsia="nl-NL"/>
        </w:rPr>
        <w:t xml:space="preserve">PDF </w:t>
      </w:r>
      <w:r w:rsidRPr="00E012DE">
        <w:rPr>
          <w:rFonts w:ascii="Times New Roman" w:hAnsi="Times New Roman"/>
          <w:kern w:val="0"/>
          <w:sz w:val="18"/>
          <w:szCs w:val="20"/>
          <w:lang w:eastAsia="nl-NL"/>
        </w:rPr>
        <w:t xml:space="preserve">is obtained from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n</m:t>
            </m:r>
          </m:e>
          <m:sub>
            <m:r>
              <m:rPr>
                <m:sty m:val="p"/>
              </m:rPr>
              <w:rPr>
                <w:rFonts w:ascii="Cambria Math" w:hAnsi="Cambria Math"/>
                <w:kern w:val="0"/>
                <w:sz w:val="18"/>
                <w:szCs w:val="20"/>
                <w:lang w:eastAsia="nl-NL"/>
              </w:rPr>
              <m:t>2</m:t>
            </m:r>
          </m:sub>
        </m:sSub>
      </m:oMath>
      <w:r w:rsidRPr="00E012DE">
        <w:rPr>
          <w:rFonts w:ascii="Times New Roman" w:hAnsi="Times New Roman"/>
          <w:kern w:val="0"/>
          <w:sz w:val="18"/>
          <w:szCs w:val="20"/>
          <w:lang w:eastAsia="nl-NL"/>
        </w:rPr>
        <w:t xml:space="preserve"> direct measurements</w:t>
      </w:r>
      <w:r w:rsidR="00C740CD" w:rsidRPr="00E012DE">
        <w:rPr>
          <w:rFonts w:ascii="Times New Roman" w:hAnsi="Times New Roman"/>
          <w:kern w:val="0"/>
          <w:sz w:val="18"/>
          <w:szCs w:val="20"/>
          <w:lang w:eastAsia="nl-NL"/>
        </w:rPr>
        <w:t xml:space="preserve"> and follows a normal distribution</w:t>
      </w:r>
      <w:r w:rsidRPr="00E012DE">
        <w:rPr>
          <w:rFonts w:ascii="Times New Roman" w:hAnsi="Times New Roman"/>
          <w:kern w:val="0"/>
          <w:sz w:val="18"/>
          <w:szCs w:val="20"/>
          <w:lang w:eastAsia="nl-NL"/>
        </w:rPr>
        <w:t xml:space="preserve">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N</m:t>
            </m:r>
            <m:r>
              <m:rPr>
                <m:sty m:val="p"/>
              </m:rPr>
              <w:rPr>
                <w:rFonts w:ascii="Cambria Math" w:hAnsi="Cambria Math"/>
                <w:kern w:val="0"/>
                <w:sz w:val="18"/>
                <w:szCs w:val="20"/>
                <w:lang w:eastAsia="nl-NL"/>
              </w:rPr>
              <m:t>(</m:t>
            </m:r>
            <m:r>
              <w:rPr>
                <w:rFonts w:ascii="Cambria Math" w:hAnsi="Cambria Math"/>
                <w:kern w:val="0"/>
                <w:sz w:val="18"/>
                <w:szCs w:val="20"/>
                <w:lang w:eastAsia="nl-NL"/>
              </w:rPr>
              <m:t>μ</m:t>
            </m:r>
          </m:e>
          <m:sub>
            <m:r>
              <w:rPr>
                <w:rFonts w:ascii="Cambria Math" w:hAnsi="Cambria Math"/>
                <w:kern w:val="0"/>
                <w:sz w:val="18"/>
                <w:szCs w:val="20"/>
                <w:lang w:eastAsia="nl-NL"/>
              </w:rPr>
              <m:t>X</m:t>
            </m:r>
            <m:r>
              <m:rPr>
                <m:sty m:val="p"/>
              </m:rPr>
              <w:rPr>
                <w:rFonts w:ascii="Cambria Math" w:hAnsi="Cambria Math"/>
                <w:kern w:val="0"/>
                <w:sz w:val="18"/>
                <w:szCs w:val="20"/>
                <w:lang w:eastAsia="nl-NL"/>
              </w:rPr>
              <m:t>,2</m:t>
            </m:r>
          </m:sub>
        </m:sSub>
        <m:r>
          <m:rPr>
            <m:sty m:val="p"/>
          </m:rPr>
          <w:rPr>
            <w:rFonts w:ascii="Cambria Math" w:hAnsi="Cambria Math"/>
            <w:kern w:val="0"/>
            <w:sz w:val="18"/>
            <w:szCs w:val="20"/>
            <w:lang w:eastAsia="nl-NL"/>
          </w:rPr>
          <m:t xml:space="preserve">, </m:t>
        </m:r>
        <m:sSub>
          <m:sSubPr>
            <m:ctrlPr>
              <w:rPr>
                <w:rFonts w:ascii="Cambria Math" w:hAnsi="Cambria Math"/>
                <w:kern w:val="0"/>
                <w:sz w:val="18"/>
                <w:szCs w:val="20"/>
                <w:lang w:eastAsia="nl-NL"/>
              </w:rPr>
            </m:ctrlPr>
          </m:sSubPr>
          <m:e>
            <m:r>
              <w:rPr>
                <w:rFonts w:ascii="Cambria Math" w:hAnsi="Cambria Math"/>
                <w:kern w:val="0"/>
                <w:sz w:val="18"/>
                <w:szCs w:val="20"/>
                <w:lang w:eastAsia="nl-NL"/>
              </w:rPr>
              <m:t>s</m:t>
            </m:r>
          </m:e>
          <m:sub>
            <m:r>
              <w:rPr>
                <w:rFonts w:ascii="Cambria Math" w:hAnsi="Cambria Math"/>
                <w:kern w:val="0"/>
                <w:sz w:val="18"/>
                <w:szCs w:val="20"/>
                <w:lang w:eastAsia="nl-NL"/>
              </w:rPr>
              <m:t>X</m:t>
            </m:r>
            <m:r>
              <m:rPr>
                <m:sty m:val="p"/>
              </m:rPr>
              <w:rPr>
                <w:rFonts w:ascii="Cambria Math" w:hAnsi="Cambria Math"/>
                <w:kern w:val="0"/>
                <w:sz w:val="18"/>
                <w:szCs w:val="20"/>
                <w:lang w:eastAsia="nl-NL"/>
              </w:rPr>
              <m:t>,2</m:t>
            </m:r>
          </m:sub>
        </m:sSub>
        <m:r>
          <m:rPr>
            <m:sty m:val="p"/>
          </m:rPr>
          <w:rPr>
            <w:rFonts w:ascii="Cambria Math" w:hAnsi="Cambria Math"/>
            <w:kern w:val="0"/>
            <w:sz w:val="18"/>
            <w:szCs w:val="20"/>
            <w:lang w:eastAsia="nl-NL"/>
          </w:rPr>
          <m:t>)</m:t>
        </m:r>
      </m:oMath>
      <w:r w:rsidR="00C85393" w:rsidRPr="00E012DE">
        <w:rPr>
          <w:rFonts w:ascii="Times New Roman" w:hAnsi="Times New Roman"/>
          <w:kern w:val="0"/>
          <w:sz w:val="18"/>
          <w:szCs w:val="20"/>
          <w:lang w:eastAsia="nl-NL"/>
        </w:rPr>
        <w:t>.</w:t>
      </w:r>
      <w:r w:rsidR="002438CF" w:rsidRPr="00E012DE">
        <w:rPr>
          <w:rFonts w:ascii="Times New Roman" w:hAnsi="Times New Roman"/>
          <w:kern w:val="0"/>
          <w:sz w:val="18"/>
          <w:szCs w:val="20"/>
          <w:lang w:eastAsia="nl-NL"/>
        </w:rPr>
        <w:t xml:space="preserve"> The use of Bayes' theorem enables the updating of the prior distribution into a posterior distribution based on the information provided by the likelihood.</w:t>
      </w:r>
    </w:p>
    <w:p w14:paraId="49F0BECD" w14:textId="1108955B" w:rsidR="007B292C" w:rsidRPr="00E012DE" w:rsidRDefault="007B292C" w:rsidP="004451E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The posterior mean</w:t>
      </w:r>
      <w:r w:rsidR="00C83BB2" w:rsidRPr="00E012DE">
        <w:rPr>
          <w:rFonts w:ascii="Times New Roman" w:hAnsi="Times New Roman"/>
          <w:kern w:val="0"/>
          <w:sz w:val="18"/>
          <w:szCs w:val="20"/>
          <w:lang w:eastAsia="nl-NL"/>
        </w:rPr>
        <w:t xml:space="preserve">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μ</m:t>
                </m:r>
              </m:e>
            </m:acc>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X</m:t>
                </m:r>
              </m:e>
            </m:acc>
          </m:sub>
        </m:sSub>
      </m:oMath>
      <w:r w:rsidR="00C83BB2" w:rsidRPr="00E012DE">
        <w:rPr>
          <w:rFonts w:ascii="Times New Roman" w:hAnsi="Times New Roman"/>
          <w:kern w:val="0"/>
          <w:sz w:val="18"/>
          <w:szCs w:val="20"/>
          <w:lang w:eastAsia="nl-NL"/>
        </w:rPr>
        <w:t>, posterior standard deviation</w:t>
      </w:r>
      <w:r w:rsidRPr="00E012DE">
        <w:rPr>
          <w:rFonts w:ascii="Times New Roman" w:hAnsi="Times New Roman"/>
          <w:kern w:val="0"/>
          <w:sz w:val="18"/>
          <w:szCs w:val="20"/>
          <w:lang w:eastAsia="nl-NL"/>
        </w:rPr>
        <w:t xml:space="preserve"> of the mean</w:t>
      </w:r>
      <w:r w:rsidR="00C83BB2" w:rsidRPr="00E012DE">
        <w:rPr>
          <w:rFonts w:ascii="Times New Roman" w:hAnsi="Times New Roman"/>
          <w:kern w:val="0"/>
          <w:sz w:val="18"/>
          <w:szCs w:val="20"/>
          <w:lang w:eastAsia="nl-NL"/>
        </w:rPr>
        <w:t xml:space="preserve">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s</m:t>
                </m:r>
              </m:e>
            </m:acc>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X</m:t>
                </m:r>
              </m:e>
            </m:acc>
          </m:sub>
        </m:sSub>
      </m:oMath>
      <w:r w:rsidR="00C83BB2" w:rsidRPr="00E012DE">
        <w:rPr>
          <w:rFonts w:ascii="Times New Roman" w:hAnsi="Times New Roman"/>
          <w:kern w:val="0"/>
          <w:sz w:val="18"/>
          <w:szCs w:val="20"/>
          <w:lang w:eastAsia="nl-NL"/>
        </w:rPr>
        <w:t xml:space="preserve">, posterior </w:t>
      </w:r>
      <w:r w:rsidR="00DB01D1" w:rsidRPr="00E012DE">
        <w:rPr>
          <w:rFonts w:ascii="Times New Roman" w:hAnsi="Times New Roman"/>
          <w:kern w:val="0"/>
          <w:sz w:val="18"/>
          <w:szCs w:val="20"/>
          <w:lang w:eastAsia="nl-NL"/>
        </w:rPr>
        <w:t xml:space="preserve">of the </w:t>
      </w:r>
      <w:r w:rsidR="00C83BB2" w:rsidRPr="00E012DE">
        <w:rPr>
          <w:rFonts w:ascii="Times New Roman" w:hAnsi="Times New Roman"/>
          <w:kern w:val="0"/>
          <w:sz w:val="18"/>
          <w:szCs w:val="20"/>
          <w:lang w:eastAsia="nl-NL"/>
        </w:rPr>
        <w:t xml:space="preserve">sample standard deviation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s</m:t>
                </m:r>
              </m:e>
            </m:acc>
          </m:e>
          <m:sub>
            <m:r>
              <w:rPr>
                <w:rFonts w:ascii="Cambria Math" w:hAnsi="Cambria Math"/>
                <w:kern w:val="0"/>
                <w:sz w:val="18"/>
                <w:szCs w:val="20"/>
                <w:lang w:eastAsia="nl-NL"/>
              </w:rPr>
              <m:t>X</m:t>
            </m:r>
          </m:sub>
        </m:sSub>
      </m:oMath>
      <w:r w:rsidR="00C83BB2" w:rsidRPr="00E012DE">
        <w:rPr>
          <w:rFonts w:ascii="Times New Roman" w:hAnsi="Times New Roman"/>
          <w:kern w:val="0"/>
          <w:sz w:val="18"/>
          <w:szCs w:val="20"/>
          <w:lang w:eastAsia="nl-NL"/>
        </w:rPr>
        <w:t xml:space="preserve">, and the posterior standard deviation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σ</m:t>
                </m:r>
              </m:e>
            </m:acc>
          </m:e>
          <m:sub>
            <m:r>
              <w:rPr>
                <w:rFonts w:ascii="Cambria Math" w:hAnsi="Cambria Math"/>
                <w:kern w:val="0"/>
                <w:sz w:val="18"/>
                <w:szCs w:val="20"/>
                <w:lang w:eastAsia="nl-NL"/>
              </w:rPr>
              <m:t>X</m:t>
            </m:r>
          </m:sub>
        </m:sSub>
      </m:oMath>
      <w:r w:rsidR="00C83BB2" w:rsidRPr="00E012DE">
        <w:rPr>
          <w:rFonts w:ascii="Times New Roman" w:hAnsi="Times New Roman"/>
          <w:kern w:val="0"/>
          <w:sz w:val="18"/>
          <w:szCs w:val="20"/>
          <w:lang w:eastAsia="nl-NL"/>
        </w:rPr>
        <w:t xml:space="preserve"> are presented in </w:t>
      </w:r>
      <w:r w:rsidR="005467FD" w:rsidRPr="00E012DE">
        <w:rPr>
          <w:rFonts w:ascii="Times New Roman" w:hAnsi="Times New Roman"/>
          <w:kern w:val="0"/>
          <w:sz w:val="18"/>
          <w:szCs w:val="20"/>
          <w:lang w:eastAsia="nl-NL"/>
        </w:rPr>
        <w:t>Eq.</w:t>
      </w:r>
      <w:r w:rsidR="00C83BB2" w:rsidRPr="00E012DE">
        <w:rPr>
          <w:rFonts w:ascii="Times New Roman" w:hAnsi="Times New Roman"/>
          <w:kern w:val="0"/>
          <w:sz w:val="18"/>
          <w:szCs w:val="20"/>
          <w:lang w:eastAsia="nl-NL"/>
        </w:rPr>
        <w:t xml:space="preserve"> </w:t>
      </w:r>
      <w:r w:rsidR="00F94764" w:rsidRPr="00E012DE">
        <w:rPr>
          <w:rFonts w:ascii="Times New Roman" w:hAnsi="Times New Roman"/>
          <w:kern w:val="0"/>
          <w:sz w:val="18"/>
          <w:szCs w:val="20"/>
          <w:lang w:eastAsia="nl-NL"/>
        </w:rPr>
        <w:t>12</w:t>
      </w:r>
      <w:r w:rsidR="00B00A91" w:rsidRPr="00E012DE">
        <w:rPr>
          <w:rFonts w:ascii="Times New Roman" w:hAnsi="Times New Roman"/>
          <w:kern w:val="0"/>
          <w:sz w:val="18"/>
          <w:szCs w:val="20"/>
          <w:lang w:eastAsia="nl-NL"/>
        </w:rPr>
        <w:t xml:space="preserve"> to Eq.</w:t>
      </w:r>
      <w:r w:rsidR="00C874D2" w:rsidRPr="00E012DE">
        <w:rPr>
          <w:rFonts w:ascii="Times New Roman" w:hAnsi="Times New Roman"/>
          <w:kern w:val="0"/>
          <w:sz w:val="18"/>
          <w:szCs w:val="20"/>
          <w:lang w:eastAsia="nl-NL"/>
        </w:rPr>
        <w:t>1</w:t>
      </w:r>
      <w:r w:rsidR="00F94764" w:rsidRPr="00E012DE">
        <w:rPr>
          <w:rFonts w:ascii="Times New Roman" w:hAnsi="Times New Roman"/>
          <w:kern w:val="0"/>
          <w:sz w:val="18"/>
          <w:szCs w:val="20"/>
          <w:lang w:eastAsia="nl-NL"/>
        </w:rPr>
        <w:t>5</w:t>
      </w:r>
      <w:r w:rsidRPr="00E012DE">
        <w:rPr>
          <w:rFonts w:ascii="Times New Roman" w:hAnsi="Times New Roman"/>
          <w:kern w:val="0"/>
          <w:sz w:val="18"/>
          <w:szCs w:val="20"/>
          <w:lang w:eastAsia="nl-NL"/>
        </w:rPr>
        <w:t>:</w:t>
      </w:r>
    </w:p>
    <w:p w14:paraId="4C176B19" w14:textId="2A6421DD" w:rsidR="00555983" w:rsidRPr="00E012DE" w:rsidRDefault="003D4881" w:rsidP="00555983">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hAnsi="Cambria Math"/>
                <w:i/>
                <w:sz w:val="18"/>
                <w:szCs w:val="18"/>
              </w:rPr>
            </m:ctrlPr>
          </m:sSubPr>
          <m:e>
            <m:acc>
              <m:accPr>
                <m:ctrlPr>
                  <w:rPr>
                    <w:rFonts w:ascii="Cambria Math" w:eastAsiaTheme="minorHAnsi" w:hAnsi="Cambria Math" w:cstheme="minorBidi"/>
                    <w:i/>
                    <w:kern w:val="0"/>
                    <w:sz w:val="18"/>
                    <w:szCs w:val="18"/>
                    <w:lang w:eastAsia="en-US"/>
                  </w:rPr>
                </m:ctrlPr>
              </m:accPr>
              <m:e>
                <m:r>
                  <w:rPr>
                    <w:rFonts w:ascii="Cambria Math" w:hAnsi="Cambria Math"/>
                    <w:sz w:val="18"/>
                    <w:szCs w:val="18"/>
                  </w:rPr>
                  <m:t>μ</m:t>
                </m:r>
              </m:e>
            </m:acc>
          </m:e>
          <m:sub>
            <m:acc>
              <m:accPr>
                <m:chr m:val="̅"/>
                <m:ctrlPr>
                  <w:rPr>
                    <w:rFonts w:ascii="Cambria Math" w:hAnsi="Cambria Math"/>
                    <w:i/>
                    <w:sz w:val="18"/>
                    <w:szCs w:val="18"/>
                  </w:rPr>
                </m:ctrlPr>
              </m:accPr>
              <m:e>
                <m:r>
                  <w:rPr>
                    <w:rFonts w:ascii="Cambria Math" w:hAnsi="Cambria Math"/>
                    <w:sz w:val="18"/>
                    <w:szCs w:val="18"/>
                  </w:rPr>
                  <m:t>X</m:t>
                </m:r>
              </m:e>
            </m:acc>
          </m:sub>
        </m:sSub>
        <m:r>
          <w:rPr>
            <w:rFonts w:ascii="Cambria Math" w:eastAsiaTheme="minorEastAsia" w:hAnsi="Cambria Math"/>
            <w:sz w:val="18"/>
            <w:szCs w:val="18"/>
          </w:rPr>
          <m:t>=</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μ</m:t>
                </m:r>
              </m:e>
              <m:sub>
                <m:r>
                  <w:rPr>
                    <w:rFonts w:ascii="Cambria Math" w:eastAsiaTheme="minorEastAsia" w:hAnsi="Cambria Math"/>
                    <w:sz w:val="18"/>
                    <w:szCs w:val="18"/>
                  </w:rPr>
                  <m:t>X,1</m:t>
                </m:r>
              </m:sub>
            </m:sSub>
            <m:sSup>
              <m:sSupPr>
                <m:ctrlPr>
                  <w:rPr>
                    <w:rFonts w:ascii="Cambria Math" w:eastAsiaTheme="minorEastAsia" w:hAnsi="Cambria Math"/>
                    <w:i/>
                    <w:sz w:val="18"/>
                    <w:szCs w:val="18"/>
                  </w:rPr>
                </m:ctrlPr>
              </m:sSupPr>
              <m:e>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X,2</m:t>
                    </m:r>
                  </m:sub>
                </m:sSub>
              </m:e>
              <m:sup>
                <m:r>
                  <w:rPr>
                    <w:rFonts w:ascii="Cambria Math" w:eastAsiaTheme="minorEastAsia" w:hAnsi="Cambria Math"/>
                    <w:sz w:val="18"/>
                    <w:szCs w:val="18"/>
                  </w:rPr>
                  <m:t>2</m:t>
                </m:r>
              </m:sup>
            </m:sSup>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μ</m:t>
                </m:r>
              </m:e>
              <m:sub>
                <m:r>
                  <w:rPr>
                    <w:rFonts w:ascii="Cambria Math" w:eastAsiaTheme="minorEastAsia" w:hAnsi="Cambria Math"/>
                    <w:sz w:val="18"/>
                    <w:szCs w:val="18"/>
                  </w:rPr>
                  <m:t>X,2</m:t>
                </m:r>
              </m:sub>
            </m:sSub>
            <m:sSup>
              <m:sSupPr>
                <m:ctrlPr>
                  <w:rPr>
                    <w:rFonts w:ascii="Cambria Math" w:eastAsiaTheme="minorEastAsia" w:hAnsi="Cambria Math"/>
                    <w:i/>
                    <w:sz w:val="18"/>
                    <w:szCs w:val="18"/>
                  </w:rPr>
                </m:ctrlPr>
              </m:sSupPr>
              <m:e>
                <m:r>
                  <w:rPr>
                    <w:rFonts w:ascii="Cambria Math" w:eastAsiaTheme="minorEastAsia" w:hAnsi="Cambria Math"/>
                    <w:sz w:val="18"/>
                    <w:szCs w:val="18"/>
                  </w:rPr>
                  <m:t>∙</m:t>
                </m:r>
                <m:sSub>
                  <m:sSubPr>
                    <m:ctrlPr>
                      <w:rPr>
                        <w:rFonts w:ascii="Cambria Math" w:hAnsi="Cambria Math"/>
                        <w:i/>
                        <w:sz w:val="18"/>
                        <w:szCs w:val="18"/>
                      </w:rPr>
                    </m:ctrlPr>
                  </m:sSub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,1</m:t>
                    </m:r>
                  </m:sub>
                </m:sSub>
              </m:e>
              <m:sup>
                <m:r>
                  <w:rPr>
                    <w:rFonts w:ascii="Cambria Math" w:eastAsiaTheme="minorEastAsia" w:hAnsi="Cambria Math"/>
                    <w:sz w:val="18"/>
                    <w:szCs w:val="18"/>
                  </w:rPr>
                  <m:t>2</m:t>
                </m:r>
              </m:sup>
            </m:sSup>
          </m:num>
          <m:den>
            <m:sSup>
              <m:sSupPr>
                <m:ctrlPr>
                  <w:rPr>
                    <w:rFonts w:ascii="Cambria Math" w:eastAsiaTheme="minorEastAsia"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,1</m:t>
                    </m:r>
                  </m:sub>
                </m:sSub>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X,2</m:t>
                    </m:r>
                  </m:sub>
                </m:sSub>
              </m:e>
              <m:sup>
                <m:r>
                  <w:rPr>
                    <w:rFonts w:ascii="Cambria Math" w:eastAsiaTheme="minorEastAsia" w:hAnsi="Cambria Math"/>
                    <w:sz w:val="18"/>
                    <w:szCs w:val="18"/>
                  </w:rPr>
                  <m:t>2</m:t>
                </m:r>
              </m:sup>
            </m:sSup>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m:t>
                </m:r>
              </m:sub>
            </m:sSub>
          </m:den>
        </m:f>
      </m:oMath>
      <w:r w:rsidR="00555983" w:rsidRPr="00E012DE">
        <w:rPr>
          <w:rFonts w:ascii="Cambria Math" w:hAnsi="Cambria Math"/>
          <w:kern w:val="0"/>
          <w:sz w:val="18"/>
          <w:szCs w:val="18"/>
          <w:lang w:eastAsia="nl-NL"/>
        </w:rPr>
        <w:tab/>
      </w:r>
      <w:r w:rsidR="00555983" w:rsidRPr="00E012DE">
        <w:rPr>
          <w:rFonts w:ascii="Cambria Math" w:hAnsi="Cambria Math"/>
          <w:bCs/>
          <w:kern w:val="0"/>
          <w:sz w:val="18"/>
          <w:szCs w:val="18"/>
          <w:lang w:eastAsia="nl-NL"/>
        </w:rPr>
        <w:t>(</w:t>
      </w:r>
      <w:r w:rsidR="00F94764" w:rsidRPr="00E012DE">
        <w:rPr>
          <w:rFonts w:ascii="Cambria Math" w:hAnsi="Cambria Math"/>
          <w:bCs/>
          <w:kern w:val="0"/>
          <w:sz w:val="18"/>
          <w:szCs w:val="18"/>
          <w:lang w:eastAsia="nl-NL"/>
        </w:rPr>
        <w:t>12</w:t>
      </w:r>
      <w:r w:rsidR="00555983" w:rsidRPr="00E012DE">
        <w:rPr>
          <w:rFonts w:ascii="Cambria Math" w:hAnsi="Cambria Math"/>
          <w:bCs/>
          <w:kern w:val="0"/>
          <w:sz w:val="18"/>
          <w:szCs w:val="18"/>
          <w:lang w:eastAsia="nl-NL"/>
        </w:rPr>
        <w:t>)</w:t>
      </w:r>
    </w:p>
    <w:p w14:paraId="598A2783" w14:textId="1F2E39B7" w:rsidR="00555983" w:rsidRPr="00E012DE" w:rsidRDefault="003D4881" w:rsidP="00555983">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hAnsi="Cambria Math"/>
                <w:i/>
                <w:sz w:val="18"/>
                <w:szCs w:val="18"/>
              </w:rPr>
            </m:ctrlPr>
          </m:sSubPr>
          <m:e>
            <m:acc>
              <m:accPr>
                <m:ctrlPr>
                  <w:rPr>
                    <w:rFonts w:ascii="Cambria Math" w:eastAsiaTheme="minorHAnsi" w:hAnsi="Cambria Math" w:cstheme="minorBidi"/>
                    <w:i/>
                    <w:kern w:val="0"/>
                    <w:sz w:val="18"/>
                    <w:szCs w:val="18"/>
                    <w:lang w:eastAsia="en-US"/>
                  </w:rPr>
                </m:ctrlPr>
              </m:accPr>
              <m:e>
                <m:r>
                  <w:rPr>
                    <w:rFonts w:ascii="Cambria Math" w:hAnsi="Cambria Math"/>
                    <w:sz w:val="18"/>
                    <w:szCs w:val="18"/>
                  </w:rPr>
                  <m:t>s</m:t>
                </m:r>
              </m:e>
            </m:acc>
          </m:e>
          <m:sub>
            <m:acc>
              <m:accPr>
                <m:chr m:val="̅"/>
                <m:ctrlPr>
                  <w:rPr>
                    <w:rFonts w:ascii="Cambria Math" w:hAnsi="Cambria Math"/>
                    <w:i/>
                    <w:sz w:val="18"/>
                    <w:szCs w:val="18"/>
                  </w:rPr>
                </m:ctrlPr>
              </m:accPr>
              <m:e>
                <m:r>
                  <w:rPr>
                    <w:rFonts w:ascii="Cambria Math" w:hAnsi="Cambria Math"/>
                    <w:sz w:val="18"/>
                    <w:szCs w:val="18"/>
                  </w:rPr>
                  <m:t>X</m:t>
                </m:r>
              </m:e>
            </m:acc>
          </m:sub>
        </m:sSub>
        <m:r>
          <w:rPr>
            <w:rFonts w:ascii="Cambria Math" w:eastAsiaTheme="minorEastAsia" w:hAnsi="Cambria Math"/>
            <w:sz w:val="18"/>
            <w:szCs w:val="18"/>
          </w:rPr>
          <m:t>=</m:t>
        </m:r>
        <m:rad>
          <m:radPr>
            <m:degHide m:val="1"/>
            <m:ctrlPr>
              <w:rPr>
                <w:rFonts w:ascii="Cambria Math" w:eastAsiaTheme="minorEastAsia" w:hAnsi="Cambria Math"/>
                <w:i/>
                <w:sz w:val="18"/>
                <w:szCs w:val="18"/>
              </w:rPr>
            </m:ctrlPr>
          </m:radPr>
          <m:deg/>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,1</m:t>
                        </m:r>
                      </m:sub>
                    </m:sSub>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X,2</m:t>
                        </m:r>
                      </m:sub>
                    </m:sSub>
                  </m:e>
                  <m:sup>
                    <m:r>
                      <w:rPr>
                        <w:rFonts w:ascii="Cambria Math" w:eastAsiaTheme="minorEastAsia" w:hAnsi="Cambria Math"/>
                        <w:sz w:val="18"/>
                        <w:szCs w:val="18"/>
                      </w:rPr>
                      <m:t>2</m:t>
                    </m:r>
                  </m:sup>
                </m:sSup>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m:t>
                    </m:r>
                  </m:sub>
                </m:sSub>
              </m:num>
              <m:den>
                <m:sSup>
                  <m:sSupPr>
                    <m:ctrlPr>
                      <w:rPr>
                        <w:rFonts w:ascii="Cambria Math" w:eastAsiaTheme="minorEastAsia"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s</m:t>
                        </m:r>
                      </m:e>
                      <m:sub>
                        <m:acc>
                          <m:accPr>
                            <m:chr m:val="̅"/>
                            <m:ctrlPr>
                              <w:rPr>
                                <w:rFonts w:ascii="Cambria Math" w:hAnsi="Cambria Math"/>
                                <w:i/>
                                <w:sz w:val="18"/>
                                <w:szCs w:val="18"/>
                              </w:rPr>
                            </m:ctrlPr>
                          </m:accPr>
                          <m:e>
                            <m:r>
                              <w:rPr>
                                <w:rFonts w:ascii="Cambria Math" w:hAnsi="Cambria Math"/>
                                <w:sz w:val="18"/>
                                <w:szCs w:val="18"/>
                              </w:rPr>
                              <m:t>X</m:t>
                            </m:r>
                          </m:e>
                        </m:acc>
                        <m:r>
                          <w:rPr>
                            <w:rFonts w:ascii="Cambria Math" w:hAnsi="Cambria Math"/>
                            <w:sz w:val="18"/>
                            <w:szCs w:val="18"/>
                          </w:rPr>
                          <m:t>,1</m:t>
                        </m:r>
                      </m:sub>
                    </m:sSub>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sSub>
                      <m:sSubPr>
                        <m:ctrlPr>
                          <w:rPr>
                            <w:rFonts w:ascii="Cambria Math" w:hAnsi="Cambria Math"/>
                            <w:i/>
                            <w:sz w:val="18"/>
                            <w:szCs w:val="18"/>
                          </w:rPr>
                        </m:ctrlPr>
                      </m:sSubPr>
                      <m:e>
                        <m:r>
                          <w:rPr>
                            <w:rFonts w:ascii="Cambria Math" w:hAnsi="Cambria Math"/>
                            <w:sz w:val="18"/>
                            <w:szCs w:val="18"/>
                          </w:rPr>
                          <m:t>s</m:t>
                        </m:r>
                      </m:e>
                      <m:sub>
                        <m:r>
                          <w:rPr>
                            <w:rFonts w:ascii="Cambria Math" w:hAnsi="Cambria Math"/>
                            <w:sz w:val="18"/>
                            <w:szCs w:val="18"/>
                          </w:rPr>
                          <m:t>X,2</m:t>
                        </m:r>
                      </m:sub>
                    </m:sSub>
                  </m:e>
                  <m:sup>
                    <m:r>
                      <w:rPr>
                        <w:rFonts w:ascii="Cambria Math" w:eastAsiaTheme="minorEastAsia" w:hAnsi="Cambria Math"/>
                        <w:sz w:val="18"/>
                        <w:szCs w:val="18"/>
                      </w:rPr>
                      <m:t>2</m:t>
                    </m:r>
                  </m:sup>
                </m:sSup>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m:t>
                    </m:r>
                  </m:sub>
                </m:sSub>
              </m:den>
            </m:f>
          </m:e>
        </m:rad>
      </m:oMath>
      <w:r w:rsidR="00555983" w:rsidRPr="00E012DE">
        <w:rPr>
          <w:rFonts w:ascii="Cambria Math" w:hAnsi="Cambria Math"/>
          <w:kern w:val="0"/>
          <w:sz w:val="18"/>
          <w:szCs w:val="18"/>
          <w:lang w:eastAsia="nl-NL"/>
        </w:rPr>
        <w:tab/>
      </w:r>
      <w:r w:rsidR="00555983" w:rsidRPr="00E012DE">
        <w:rPr>
          <w:rFonts w:ascii="Cambria Math" w:hAnsi="Cambria Math"/>
          <w:bCs/>
          <w:kern w:val="0"/>
          <w:sz w:val="18"/>
          <w:szCs w:val="18"/>
          <w:lang w:eastAsia="nl-NL"/>
        </w:rPr>
        <w:t>(</w:t>
      </w:r>
      <w:r w:rsidR="00C874D2" w:rsidRPr="00E012DE">
        <w:rPr>
          <w:rFonts w:ascii="Cambria Math" w:hAnsi="Cambria Math"/>
          <w:bCs/>
          <w:kern w:val="0"/>
          <w:sz w:val="18"/>
          <w:szCs w:val="18"/>
          <w:lang w:eastAsia="nl-NL"/>
        </w:rPr>
        <w:t>1</w:t>
      </w:r>
      <w:r w:rsidR="00F94764" w:rsidRPr="00E012DE">
        <w:rPr>
          <w:rFonts w:ascii="Cambria Math" w:hAnsi="Cambria Math"/>
          <w:bCs/>
          <w:kern w:val="0"/>
          <w:sz w:val="18"/>
          <w:szCs w:val="18"/>
          <w:lang w:eastAsia="nl-NL"/>
        </w:rPr>
        <w:t>3</w:t>
      </w:r>
      <w:r w:rsidR="00555983" w:rsidRPr="00E012DE">
        <w:rPr>
          <w:rFonts w:ascii="Cambria Math" w:hAnsi="Cambria Math"/>
          <w:bCs/>
          <w:kern w:val="0"/>
          <w:sz w:val="18"/>
          <w:szCs w:val="18"/>
          <w:lang w:eastAsia="nl-NL"/>
        </w:rPr>
        <w:t>)</w:t>
      </w:r>
    </w:p>
    <w:p w14:paraId="2D4A3D51" w14:textId="141F9A3E" w:rsidR="00555983" w:rsidRPr="00E012DE" w:rsidRDefault="003D4881" w:rsidP="00555983">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eastAsiaTheme="minorEastAsia" w:hAnsi="Cambria Math" w:cstheme="minorBidi"/>
                <w:i/>
                <w:kern w:val="0"/>
                <w:sz w:val="18"/>
                <w:szCs w:val="18"/>
                <w:lang w:val="en-GB" w:eastAsia="en-US"/>
              </w:rPr>
            </m:ctrlPr>
          </m:sSubPr>
          <m:e>
            <m:acc>
              <m:accPr>
                <m:ctrlPr>
                  <w:rPr>
                    <w:rFonts w:ascii="Cambria Math" w:eastAsiaTheme="minorEastAsia" w:hAnsi="Cambria Math" w:cstheme="minorBidi"/>
                    <w:i/>
                    <w:kern w:val="0"/>
                    <w:sz w:val="18"/>
                    <w:szCs w:val="18"/>
                    <w:lang w:val="en-GB" w:eastAsia="en-US"/>
                  </w:rPr>
                </m:ctrlPr>
              </m:accPr>
              <m:e>
                <m:r>
                  <w:rPr>
                    <w:rFonts w:ascii="Cambria Math" w:eastAsiaTheme="minorEastAsia" w:hAnsi="Cambria Math"/>
                    <w:sz w:val="18"/>
                    <w:szCs w:val="18"/>
                  </w:rPr>
                  <m:t>s</m:t>
                </m:r>
              </m:e>
            </m:acc>
          </m:e>
          <m:sub>
            <m:r>
              <w:rPr>
                <w:rFonts w:ascii="Cambria Math" w:eastAsiaTheme="minorEastAsia" w:hAnsi="Cambria Math"/>
                <w:sz w:val="18"/>
                <w:szCs w:val="18"/>
              </w:rPr>
              <m:t>X</m:t>
            </m:r>
          </m:sub>
        </m:sSub>
        <m:r>
          <w:rPr>
            <w:rFonts w:ascii="Cambria Math" w:eastAsiaTheme="minorEastAsia" w:hAnsi="Cambria Math"/>
            <w:sz w:val="18"/>
            <w:szCs w:val="18"/>
          </w:rPr>
          <m:t>=</m:t>
        </m:r>
        <m:rad>
          <m:radPr>
            <m:degHide m:val="1"/>
            <m:ctrlPr>
              <w:rPr>
                <w:rFonts w:ascii="Cambria Math" w:eastAsiaTheme="minorEastAsia" w:hAnsi="Cambria Math"/>
                <w:i/>
                <w:sz w:val="18"/>
                <w:szCs w:val="18"/>
              </w:rPr>
            </m:ctrlPr>
          </m:radPr>
          <m:deg/>
          <m:e>
            <m:f>
              <m:fPr>
                <m:ctrlPr>
                  <w:rPr>
                    <w:rFonts w:ascii="Cambria Math" w:eastAsiaTheme="minorEastAsia" w:hAnsi="Cambria Math"/>
                    <w:i/>
                    <w:sz w:val="18"/>
                    <w:szCs w:val="18"/>
                  </w:rPr>
                </m:ctrlPr>
              </m:fPr>
              <m:num>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X,1</m:t>
                        </m:r>
                      </m:sub>
                    </m:sSub>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X,2</m:t>
                        </m:r>
                      </m:sub>
                    </m:sSub>
                  </m:e>
                  <m:sup>
                    <m:r>
                      <w:rPr>
                        <w:rFonts w:ascii="Cambria Math" w:eastAsiaTheme="minorEastAsia" w:hAnsi="Cambria Math"/>
                        <w:sz w:val="18"/>
                        <w:szCs w:val="18"/>
                      </w:rPr>
                      <m:t>2</m:t>
                    </m:r>
                  </m:sup>
                </m:sSup>
              </m:num>
              <m:den>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X,1</m:t>
                        </m:r>
                      </m:sub>
                    </m:sSub>
                  </m:e>
                  <m:sup>
                    <m:r>
                      <w:rPr>
                        <w:rFonts w:ascii="Cambria Math" w:eastAsiaTheme="minorEastAsia" w:hAnsi="Cambria Math"/>
                        <w:sz w:val="18"/>
                        <w:szCs w:val="18"/>
                      </w:rPr>
                      <m:t>2</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sSub>
                      <m:sSubPr>
                        <m:ctrlPr>
                          <w:rPr>
                            <w:rFonts w:ascii="Cambria Math" w:eastAsiaTheme="minorEastAsia" w:hAnsi="Cambria Math"/>
                            <w:i/>
                            <w:sz w:val="18"/>
                            <w:szCs w:val="18"/>
                          </w:rPr>
                        </m:ctrlPr>
                      </m:sSubPr>
                      <m:e>
                        <m:r>
                          <w:rPr>
                            <w:rFonts w:ascii="Cambria Math" w:eastAsiaTheme="minorEastAsia" w:hAnsi="Cambria Math"/>
                            <w:sz w:val="18"/>
                            <w:szCs w:val="18"/>
                          </w:rPr>
                          <m:t>s</m:t>
                        </m:r>
                      </m:e>
                      <m:sub>
                        <m:r>
                          <w:rPr>
                            <w:rFonts w:ascii="Cambria Math" w:eastAsiaTheme="minorEastAsia" w:hAnsi="Cambria Math"/>
                            <w:sz w:val="18"/>
                            <w:szCs w:val="18"/>
                          </w:rPr>
                          <m:t>X,2</m:t>
                        </m:r>
                      </m:sub>
                    </m:sSub>
                  </m:e>
                  <m:sup>
                    <m:r>
                      <w:rPr>
                        <w:rFonts w:ascii="Cambria Math" w:eastAsiaTheme="minorEastAsia" w:hAnsi="Cambria Math"/>
                        <w:sz w:val="18"/>
                        <w:szCs w:val="18"/>
                      </w:rPr>
                      <m:t>2</m:t>
                    </m:r>
                  </m:sup>
                </m:sSup>
              </m:den>
            </m:f>
          </m:e>
        </m:rad>
      </m:oMath>
      <w:r w:rsidR="00555983" w:rsidRPr="00E012DE">
        <w:rPr>
          <w:rFonts w:ascii="Cambria Math" w:hAnsi="Cambria Math"/>
          <w:kern w:val="0"/>
          <w:sz w:val="18"/>
          <w:szCs w:val="18"/>
          <w:lang w:eastAsia="nl-NL"/>
        </w:rPr>
        <w:tab/>
      </w:r>
      <w:r w:rsidR="00555983" w:rsidRPr="00E012DE">
        <w:rPr>
          <w:rFonts w:ascii="Cambria Math" w:hAnsi="Cambria Math"/>
          <w:bCs/>
          <w:kern w:val="0"/>
          <w:sz w:val="18"/>
          <w:szCs w:val="18"/>
          <w:lang w:eastAsia="nl-NL"/>
        </w:rPr>
        <w:t>(</w:t>
      </w:r>
      <w:r w:rsidR="00C874D2" w:rsidRPr="00E012DE">
        <w:rPr>
          <w:rFonts w:ascii="Cambria Math" w:hAnsi="Cambria Math"/>
          <w:bCs/>
          <w:kern w:val="0"/>
          <w:sz w:val="18"/>
          <w:szCs w:val="18"/>
          <w:lang w:eastAsia="nl-NL"/>
        </w:rPr>
        <w:t>1</w:t>
      </w:r>
      <w:r w:rsidR="00F94764" w:rsidRPr="00E012DE">
        <w:rPr>
          <w:rFonts w:ascii="Cambria Math" w:hAnsi="Cambria Math"/>
          <w:bCs/>
          <w:kern w:val="0"/>
          <w:sz w:val="18"/>
          <w:szCs w:val="18"/>
          <w:lang w:eastAsia="nl-NL"/>
        </w:rPr>
        <w:t>4</w:t>
      </w:r>
      <w:r w:rsidR="00555983" w:rsidRPr="00E012DE">
        <w:rPr>
          <w:rFonts w:ascii="Cambria Math" w:hAnsi="Cambria Math"/>
          <w:bCs/>
          <w:kern w:val="0"/>
          <w:sz w:val="18"/>
          <w:szCs w:val="18"/>
          <w:lang w:eastAsia="nl-NL"/>
        </w:rPr>
        <w:t>)</w:t>
      </w:r>
    </w:p>
    <w:p w14:paraId="55ED4AF6" w14:textId="3DC9FB77" w:rsidR="00555983" w:rsidRPr="00E012DE" w:rsidRDefault="003D4881" w:rsidP="00555983">
      <w:pPr>
        <w:widowControl/>
        <w:tabs>
          <w:tab w:val="right" w:pos="4634"/>
        </w:tabs>
        <w:wordWrap/>
        <w:autoSpaceDE/>
        <w:autoSpaceDN/>
        <w:ind w:firstLine="227"/>
        <w:rPr>
          <w:rFonts w:ascii="Cambria Math" w:hAnsi="Cambria Math"/>
          <w:bCs/>
          <w:kern w:val="0"/>
          <w:sz w:val="18"/>
          <w:szCs w:val="18"/>
          <w:lang w:eastAsia="nl-NL"/>
        </w:rPr>
      </w:pPr>
      <m:oMath>
        <m:sSub>
          <m:sSubPr>
            <m:ctrlPr>
              <w:rPr>
                <w:rFonts w:ascii="Cambria Math" w:hAnsi="Cambria Math"/>
                <w:i/>
                <w:sz w:val="18"/>
                <w:szCs w:val="18"/>
              </w:rPr>
            </m:ctrlPr>
          </m:sSubPr>
          <m:e>
            <m:acc>
              <m:accPr>
                <m:ctrlPr>
                  <w:rPr>
                    <w:rFonts w:ascii="Cambria Math" w:eastAsiaTheme="minorHAnsi" w:hAnsi="Cambria Math" w:cstheme="minorBidi"/>
                    <w:i/>
                    <w:kern w:val="0"/>
                    <w:sz w:val="18"/>
                    <w:szCs w:val="18"/>
                    <w:lang w:eastAsia="en-US"/>
                  </w:rPr>
                </m:ctrlPr>
              </m:accPr>
              <m:e>
                <m:r>
                  <w:rPr>
                    <w:rFonts w:ascii="Cambria Math" w:hAnsi="Cambria Math"/>
                    <w:sz w:val="18"/>
                    <w:szCs w:val="18"/>
                  </w:rPr>
                  <m:t>σ</m:t>
                </m:r>
              </m:e>
            </m:acc>
          </m:e>
          <m:sub>
            <m:r>
              <w:rPr>
                <w:rFonts w:ascii="Cambria Math" w:hAnsi="Cambria Math"/>
                <w:sz w:val="18"/>
                <w:szCs w:val="18"/>
              </w:rPr>
              <m:t>X</m:t>
            </m:r>
          </m:sub>
        </m:sSub>
        <m:r>
          <w:rPr>
            <w:rFonts w:ascii="Cambria Math" w:hAnsi="Cambria Math"/>
            <w:sz w:val="18"/>
            <w:szCs w:val="18"/>
          </w:rPr>
          <m:t xml:space="preserve">= </m:t>
        </m:r>
        <m:rad>
          <m:radPr>
            <m:degHide m:val="1"/>
            <m:ctrlPr>
              <w:rPr>
                <w:rFonts w:ascii="Cambria Math" w:hAnsi="Cambria Math"/>
                <w:i/>
                <w:sz w:val="18"/>
                <w:szCs w:val="18"/>
              </w:rPr>
            </m:ctrlPr>
          </m:radPr>
          <m:deg/>
          <m:e>
            <m:sSup>
              <m:sSupPr>
                <m:ctrlPr>
                  <w:rPr>
                    <w:rFonts w:ascii="Cambria Math" w:hAnsi="Cambria Math"/>
                    <w:i/>
                    <w:sz w:val="18"/>
                    <w:szCs w:val="18"/>
                  </w:rPr>
                </m:ctrlPr>
              </m:sSupPr>
              <m:e>
                <m:sSub>
                  <m:sSubPr>
                    <m:ctrlPr>
                      <w:rPr>
                        <w:rFonts w:ascii="Cambria Math" w:eastAsiaTheme="minorEastAsia" w:hAnsi="Cambria Math" w:cstheme="minorBidi"/>
                        <w:i/>
                        <w:kern w:val="0"/>
                        <w:sz w:val="18"/>
                        <w:szCs w:val="18"/>
                        <w:lang w:val="en-GB" w:eastAsia="en-US"/>
                      </w:rPr>
                    </m:ctrlPr>
                  </m:sSubPr>
                  <m:e>
                    <m:acc>
                      <m:accPr>
                        <m:ctrlPr>
                          <w:rPr>
                            <w:rFonts w:ascii="Cambria Math" w:eastAsiaTheme="minorEastAsia" w:hAnsi="Cambria Math" w:cstheme="minorBidi"/>
                            <w:i/>
                            <w:kern w:val="0"/>
                            <w:sz w:val="18"/>
                            <w:szCs w:val="18"/>
                            <w:lang w:val="en-GB" w:eastAsia="en-US"/>
                          </w:rPr>
                        </m:ctrlPr>
                      </m:accPr>
                      <m:e>
                        <m:r>
                          <w:rPr>
                            <w:rFonts w:ascii="Cambria Math" w:eastAsiaTheme="minorEastAsia" w:hAnsi="Cambria Math"/>
                            <w:sz w:val="18"/>
                            <w:szCs w:val="18"/>
                          </w:rPr>
                          <m:t>s</m:t>
                        </m:r>
                      </m:e>
                    </m:acc>
                  </m:e>
                  <m:sub>
                    <m:r>
                      <w:rPr>
                        <w:rFonts w:ascii="Cambria Math" w:eastAsiaTheme="minorEastAsia" w:hAnsi="Cambria Math"/>
                        <w:sz w:val="18"/>
                        <w:szCs w:val="18"/>
                      </w:rPr>
                      <m:t>X</m:t>
                    </m:r>
                  </m:sub>
                </m:sSub>
              </m:e>
              <m:sup>
                <m:r>
                  <w:rPr>
                    <w:rFonts w:ascii="Cambria Math" w:hAnsi="Cambria Math"/>
                    <w:sz w:val="18"/>
                    <w:szCs w:val="18"/>
                  </w:rPr>
                  <m:t>2</m:t>
                </m:r>
              </m:sup>
            </m:sSup>
            <m:r>
              <w:rPr>
                <w:rFonts w:ascii="Cambria Math" w:hAnsi="Cambria Math"/>
                <w:sz w:val="18"/>
                <w:szCs w:val="18"/>
              </w:rPr>
              <m:t xml:space="preserve">+ </m:t>
            </m:r>
            <m:sSup>
              <m:sSupPr>
                <m:ctrlPr>
                  <w:rPr>
                    <w:rFonts w:ascii="Cambria Math" w:hAnsi="Cambria Math"/>
                    <w:i/>
                    <w:sz w:val="18"/>
                    <w:szCs w:val="18"/>
                  </w:rPr>
                </m:ctrlPr>
              </m:sSupPr>
              <m:e>
                <m:sSub>
                  <m:sSubPr>
                    <m:ctrlPr>
                      <w:rPr>
                        <w:rFonts w:ascii="Cambria Math" w:hAnsi="Cambria Math"/>
                        <w:i/>
                        <w:sz w:val="18"/>
                        <w:szCs w:val="18"/>
                      </w:rPr>
                    </m:ctrlPr>
                  </m:sSubPr>
                  <m:e>
                    <m:acc>
                      <m:accPr>
                        <m:ctrlPr>
                          <w:rPr>
                            <w:rFonts w:ascii="Cambria Math" w:eastAsiaTheme="minorHAnsi" w:hAnsi="Cambria Math" w:cstheme="minorBidi"/>
                            <w:i/>
                            <w:kern w:val="0"/>
                            <w:sz w:val="18"/>
                            <w:szCs w:val="18"/>
                            <w:lang w:eastAsia="en-US"/>
                          </w:rPr>
                        </m:ctrlPr>
                      </m:accPr>
                      <m:e>
                        <m:r>
                          <w:rPr>
                            <w:rFonts w:ascii="Cambria Math" w:hAnsi="Cambria Math"/>
                            <w:sz w:val="18"/>
                            <w:szCs w:val="18"/>
                          </w:rPr>
                          <m:t>s</m:t>
                        </m:r>
                      </m:e>
                    </m:acc>
                  </m:e>
                  <m:sub>
                    <m:acc>
                      <m:accPr>
                        <m:chr m:val="̅"/>
                        <m:ctrlPr>
                          <w:rPr>
                            <w:rFonts w:ascii="Cambria Math" w:hAnsi="Cambria Math"/>
                            <w:i/>
                            <w:sz w:val="18"/>
                            <w:szCs w:val="18"/>
                          </w:rPr>
                        </m:ctrlPr>
                      </m:accPr>
                      <m:e>
                        <m:r>
                          <w:rPr>
                            <w:rFonts w:ascii="Cambria Math" w:hAnsi="Cambria Math"/>
                            <w:sz w:val="18"/>
                            <w:szCs w:val="18"/>
                          </w:rPr>
                          <m:t>X</m:t>
                        </m:r>
                      </m:e>
                    </m:acc>
                  </m:sub>
                </m:sSub>
              </m:e>
              <m:sup>
                <m:r>
                  <w:rPr>
                    <w:rFonts w:ascii="Cambria Math" w:hAnsi="Cambria Math"/>
                    <w:sz w:val="18"/>
                    <w:szCs w:val="18"/>
                  </w:rPr>
                  <m:t>2</m:t>
                </m:r>
              </m:sup>
            </m:sSup>
          </m:e>
        </m:rad>
      </m:oMath>
      <w:r w:rsidR="00555983" w:rsidRPr="00E012DE">
        <w:rPr>
          <w:rFonts w:ascii="Cambria Math" w:hAnsi="Cambria Math"/>
          <w:kern w:val="0"/>
          <w:sz w:val="18"/>
          <w:szCs w:val="18"/>
          <w:lang w:eastAsia="nl-NL"/>
        </w:rPr>
        <w:tab/>
      </w:r>
      <w:r w:rsidR="00555983" w:rsidRPr="00E012DE">
        <w:rPr>
          <w:rFonts w:ascii="Cambria Math" w:hAnsi="Cambria Math"/>
          <w:bCs/>
          <w:kern w:val="0"/>
          <w:sz w:val="18"/>
          <w:szCs w:val="18"/>
          <w:lang w:eastAsia="nl-NL"/>
        </w:rPr>
        <w:t>(</w:t>
      </w:r>
      <w:r w:rsidR="00C874D2" w:rsidRPr="00E012DE">
        <w:rPr>
          <w:rFonts w:ascii="Cambria Math" w:hAnsi="Cambria Math"/>
          <w:bCs/>
          <w:kern w:val="0"/>
          <w:sz w:val="18"/>
          <w:szCs w:val="18"/>
          <w:lang w:eastAsia="nl-NL"/>
        </w:rPr>
        <w:t>1</w:t>
      </w:r>
      <w:r w:rsidR="00F94764" w:rsidRPr="00E012DE">
        <w:rPr>
          <w:rFonts w:ascii="Cambria Math" w:hAnsi="Cambria Math"/>
          <w:bCs/>
          <w:kern w:val="0"/>
          <w:sz w:val="18"/>
          <w:szCs w:val="18"/>
          <w:lang w:eastAsia="nl-NL"/>
        </w:rPr>
        <w:t>5</w:t>
      </w:r>
      <w:r w:rsidR="00555983" w:rsidRPr="00E012DE">
        <w:rPr>
          <w:rFonts w:ascii="Cambria Math" w:hAnsi="Cambria Math"/>
          <w:bCs/>
          <w:kern w:val="0"/>
          <w:sz w:val="18"/>
          <w:szCs w:val="18"/>
          <w:lang w:eastAsia="nl-NL"/>
        </w:rPr>
        <w:t>)</w:t>
      </w:r>
    </w:p>
    <w:p w14:paraId="403E3C8B" w14:textId="39D52EF1" w:rsidR="004E057C" w:rsidRPr="00E012DE" w:rsidRDefault="009456B8" w:rsidP="004451E5">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w:t>
      </w:r>
      <w:r w:rsidR="005467FD" w:rsidRPr="00E012DE">
        <w:rPr>
          <w:rFonts w:ascii="Times New Roman" w:hAnsi="Times New Roman"/>
          <w:kern w:val="0"/>
          <w:sz w:val="18"/>
          <w:szCs w:val="20"/>
          <w:lang w:eastAsia="nl-NL"/>
        </w:rPr>
        <w:t>Eq.</w:t>
      </w:r>
      <w:r w:rsidR="00F94764" w:rsidRPr="00E012DE">
        <w:rPr>
          <w:rFonts w:ascii="Times New Roman" w:hAnsi="Times New Roman"/>
          <w:kern w:val="0"/>
          <w:sz w:val="18"/>
          <w:szCs w:val="20"/>
          <w:lang w:eastAsia="nl-NL"/>
        </w:rPr>
        <w:t>12</w:t>
      </w:r>
      <w:r w:rsidRPr="00E012DE">
        <w:rPr>
          <w:rFonts w:ascii="Times New Roman" w:hAnsi="Times New Roman"/>
          <w:kern w:val="0"/>
          <w:sz w:val="18"/>
          <w:szCs w:val="20"/>
          <w:lang w:eastAsia="nl-NL"/>
        </w:rPr>
        <w:t xml:space="preserve"> and </w:t>
      </w:r>
      <w:r w:rsidR="0037785B" w:rsidRPr="00E012DE">
        <w:rPr>
          <w:rFonts w:ascii="Times New Roman" w:hAnsi="Times New Roman"/>
          <w:kern w:val="0"/>
          <w:sz w:val="18"/>
          <w:szCs w:val="20"/>
          <w:lang w:eastAsia="nl-NL"/>
        </w:rPr>
        <w:t>Eq.</w:t>
      </w:r>
      <w:r w:rsidR="00C874D2" w:rsidRPr="00E012DE">
        <w:rPr>
          <w:rFonts w:ascii="Times New Roman" w:hAnsi="Times New Roman"/>
          <w:kern w:val="0"/>
          <w:sz w:val="18"/>
          <w:szCs w:val="20"/>
          <w:lang w:eastAsia="nl-NL"/>
        </w:rPr>
        <w:t>1</w:t>
      </w:r>
      <w:r w:rsidR="00F94764" w:rsidRPr="00E012DE">
        <w:rPr>
          <w:rFonts w:ascii="Times New Roman" w:hAnsi="Times New Roman"/>
          <w:kern w:val="0"/>
          <w:sz w:val="18"/>
          <w:szCs w:val="20"/>
          <w:lang w:eastAsia="nl-NL"/>
        </w:rPr>
        <w:t>3</w:t>
      </w:r>
      <w:r w:rsidRPr="00E012DE">
        <w:rPr>
          <w:rFonts w:ascii="Times New Roman" w:hAnsi="Times New Roman"/>
          <w:kern w:val="0"/>
          <w:sz w:val="18"/>
          <w:szCs w:val="20"/>
          <w:lang w:eastAsia="nl-NL"/>
        </w:rPr>
        <w:t xml:space="preserve"> originate from</w:t>
      </w:r>
      <w:r w:rsidR="00433A9D" w:rsidRPr="00E012DE">
        <w:rPr>
          <w:rFonts w:ascii="Times New Roman" w:hAnsi="Times New Roman"/>
          <w:kern w:val="0"/>
          <w:sz w:val="18"/>
          <w:szCs w:val="20"/>
          <w:lang w:eastAsia="nl-NL"/>
        </w:rPr>
        <w:t xml:space="preserve"> </w:t>
      </w:r>
      <w:r w:rsidR="00433A9D" w:rsidRPr="00E012DE">
        <w:rPr>
          <w:rFonts w:ascii="Times New Roman" w:hAnsi="Times New Roman"/>
          <w:kern w:val="0"/>
          <w:sz w:val="18"/>
          <w:szCs w:val="20"/>
          <w:lang w:eastAsia="nl-NL"/>
        </w:rPr>
        <w:fldChar w:fldCharType="begin"/>
      </w:r>
      <w:r w:rsidR="00965158" w:rsidRPr="00E012DE">
        <w:rPr>
          <w:rFonts w:ascii="Times New Roman" w:hAnsi="Times New Roman"/>
          <w:kern w:val="0"/>
          <w:sz w:val="18"/>
          <w:szCs w:val="20"/>
          <w:lang w:eastAsia="nl-NL"/>
        </w:rPr>
        <w:instrText xml:space="preserve"> ADDIN EN.CITE &lt;EndNote&gt;&lt;Cite&gt;&lt;Author&gt;Tang&lt;/Author&gt;&lt;Year&gt;1971&lt;/Year&gt;&lt;RecNum&gt;181&lt;/RecNum&gt;&lt;DisplayText&gt;(Tang 1971)&lt;/DisplayText&gt;&lt;record&gt;&lt;rec-number&gt;181&lt;/rec-number&gt;&lt;foreign-keys&gt;&lt;key app="EN" db-id="fpfvw0w5i5ppf2ed0e8xrdtzpvvarwvtdz0d" timestamp="1606827554"&gt;181&lt;/key&gt;&lt;/foreign-keys&gt;&lt;ref-type name="Conference Proceedings"&gt;10&lt;/ref-type&gt;&lt;contributors&gt;&lt;authors&gt;&lt;author&gt;Tang, W.H.&lt;/author&gt;&lt;/authors&gt;&lt;/contributors&gt;&lt;titles&gt;&lt;title&gt;A Bayesian evaluation of information for foundation engineering design&lt;/title&gt;&lt;secondary-title&gt;1st International Conference on Applied Statistics and Probability to Soil and Structure Engineering&lt;/secondary-title&gt;&lt;/titles&gt;&lt;pages&gt;174-185&lt;/pages&gt;&lt;dates&gt;&lt;year&gt;1971&lt;/year&gt;&lt;/dates&gt;&lt;pub-location&gt;Hong Kong&lt;/pub-location&gt;&lt;urls&gt;&lt;/urls&gt;&lt;/record&gt;&lt;/Cite&gt;&lt;/EndNote&gt;</w:instrText>
      </w:r>
      <w:r w:rsidR="00433A9D" w:rsidRPr="00E012DE">
        <w:rPr>
          <w:rFonts w:ascii="Times New Roman" w:hAnsi="Times New Roman"/>
          <w:kern w:val="0"/>
          <w:sz w:val="18"/>
          <w:szCs w:val="20"/>
          <w:lang w:eastAsia="nl-NL"/>
        </w:rPr>
        <w:fldChar w:fldCharType="separate"/>
      </w:r>
      <w:r w:rsidR="00965158" w:rsidRPr="00E012DE">
        <w:rPr>
          <w:rFonts w:ascii="Times New Roman" w:hAnsi="Times New Roman"/>
          <w:kern w:val="0"/>
          <w:sz w:val="18"/>
          <w:szCs w:val="20"/>
          <w:lang w:eastAsia="nl-NL"/>
        </w:rPr>
        <w:t>(Tang 1971)</w:t>
      </w:r>
      <w:r w:rsidR="00433A9D"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 xml:space="preserve"> and have been widely reused by</w:t>
      </w:r>
      <w:r w:rsidR="001A63A2" w:rsidRPr="00E012DE">
        <w:rPr>
          <w:rFonts w:ascii="Times New Roman" w:hAnsi="Times New Roman"/>
          <w:kern w:val="0"/>
          <w:sz w:val="18"/>
          <w:szCs w:val="20"/>
          <w:lang w:eastAsia="nl-NL"/>
        </w:rPr>
        <w:t xml:space="preserve"> following </w:t>
      </w:r>
      <w:r w:rsidR="00CD7AD8" w:rsidRPr="00E012DE">
        <w:rPr>
          <w:rFonts w:ascii="Times New Roman" w:hAnsi="Times New Roman"/>
          <w:kern w:val="0"/>
          <w:sz w:val="18"/>
          <w:szCs w:val="20"/>
          <w:lang w:eastAsia="nl-NL"/>
        </w:rPr>
        <w:t>authors</w:t>
      </w:r>
      <w:r w:rsidR="00433A9D" w:rsidRPr="00E012DE">
        <w:rPr>
          <w:rFonts w:ascii="Times New Roman" w:hAnsi="Times New Roman"/>
          <w:kern w:val="0"/>
          <w:sz w:val="18"/>
          <w:szCs w:val="20"/>
          <w:lang w:eastAsia="nl-NL"/>
        </w:rPr>
        <w:t xml:space="preserve"> </w:t>
      </w:r>
      <w:r w:rsidR="00433A9D" w:rsidRPr="00E012DE">
        <w:rPr>
          <w:rFonts w:ascii="Times New Roman" w:hAnsi="Times New Roman"/>
          <w:kern w:val="0"/>
          <w:sz w:val="18"/>
          <w:szCs w:val="20"/>
          <w:lang w:eastAsia="nl-NL"/>
        </w:rPr>
        <w:fldChar w:fldCharType="begin">
          <w:fldData xml:space="preserve">PEVuZE5vdGU+PENpdGU+PEF1dGhvcj5TY2huZWlkZXI8L0F1dGhvcj48WWVhcj4yMDEyPC9ZZWFy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</w:fldData>
        </w:fldChar>
      </w:r>
      <w:r w:rsidR="00433A9D" w:rsidRPr="00E012DE">
        <w:rPr>
          <w:rFonts w:ascii="Times New Roman" w:hAnsi="Times New Roman"/>
          <w:kern w:val="0"/>
          <w:sz w:val="18"/>
          <w:szCs w:val="20"/>
          <w:lang w:eastAsia="nl-NL"/>
        </w:rPr>
        <w:instrText xml:space="preserve"> ADDIN EN.CITE </w:instrText>
      </w:r>
      <w:r w:rsidR="00433A9D" w:rsidRPr="00E012DE">
        <w:rPr>
          <w:rFonts w:ascii="Times New Roman" w:hAnsi="Times New Roman"/>
          <w:kern w:val="0"/>
          <w:sz w:val="18"/>
          <w:szCs w:val="20"/>
          <w:lang w:eastAsia="nl-NL"/>
        </w:rPr>
        <w:fldChar w:fldCharType="begin">
          <w:fldData xml:space="preserve">PEVuZE5vdGU+PENpdGU+PEF1dGhvcj5TY2huZWlkZXI8L0F1dGhvcj48WWVhcj4yMDEyPC9ZZWFy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</w:fldData>
        </w:fldChar>
      </w:r>
      <w:r w:rsidR="00433A9D" w:rsidRPr="00E012DE">
        <w:rPr>
          <w:rFonts w:ascii="Times New Roman" w:hAnsi="Times New Roman"/>
          <w:kern w:val="0"/>
          <w:sz w:val="18"/>
          <w:szCs w:val="20"/>
          <w:lang w:eastAsia="nl-NL"/>
        </w:rPr>
        <w:instrText xml:space="preserve"> ADDIN EN.CITE.DATA </w:instrText>
      </w:r>
      <w:r w:rsidR="00433A9D" w:rsidRPr="00E012DE">
        <w:rPr>
          <w:rFonts w:ascii="Times New Roman" w:hAnsi="Times New Roman"/>
          <w:kern w:val="0"/>
          <w:sz w:val="18"/>
          <w:szCs w:val="20"/>
          <w:lang w:eastAsia="nl-NL"/>
        </w:rPr>
      </w:r>
      <w:r w:rsidR="00433A9D" w:rsidRPr="00E012DE">
        <w:rPr>
          <w:rFonts w:ascii="Times New Roman" w:hAnsi="Times New Roman"/>
          <w:kern w:val="0"/>
          <w:sz w:val="18"/>
          <w:szCs w:val="20"/>
          <w:lang w:eastAsia="nl-NL"/>
        </w:rPr>
        <w:fldChar w:fldCharType="end"/>
      </w:r>
      <w:r w:rsidR="00433A9D" w:rsidRPr="00E012DE">
        <w:rPr>
          <w:rFonts w:ascii="Times New Roman" w:hAnsi="Times New Roman"/>
          <w:kern w:val="0"/>
          <w:sz w:val="18"/>
          <w:szCs w:val="20"/>
          <w:lang w:eastAsia="nl-NL"/>
        </w:rPr>
      </w:r>
      <w:r w:rsidR="00433A9D" w:rsidRPr="00E012DE">
        <w:rPr>
          <w:rFonts w:ascii="Times New Roman" w:hAnsi="Times New Roman"/>
          <w:kern w:val="0"/>
          <w:sz w:val="18"/>
          <w:szCs w:val="20"/>
          <w:lang w:eastAsia="nl-NL"/>
        </w:rPr>
        <w:fldChar w:fldCharType="separate"/>
      </w:r>
      <w:r w:rsidR="00433A9D" w:rsidRPr="00E012DE">
        <w:rPr>
          <w:rFonts w:ascii="Times New Roman" w:hAnsi="Times New Roman"/>
          <w:kern w:val="0"/>
          <w:sz w:val="18"/>
          <w:szCs w:val="20"/>
          <w:lang w:eastAsia="nl-NL"/>
        </w:rPr>
        <w:t>(Orr 2016; Schneider and Schneider 2012)</w:t>
      </w:r>
      <w:r w:rsidR="00433A9D" w:rsidRPr="00E012DE">
        <w:rPr>
          <w:rFonts w:ascii="Times New Roman" w:hAnsi="Times New Roman"/>
          <w:kern w:val="0"/>
          <w:sz w:val="18"/>
          <w:szCs w:val="20"/>
          <w:lang w:eastAsia="nl-NL"/>
        </w:rPr>
        <w:fldChar w:fldCharType="end"/>
      </w:r>
      <w:r w:rsidR="00CD7AD8" w:rsidRPr="00E012DE">
        <w:rPr>
          <w:rFonts w:ascii="Times New Roman" w:hAnsi="Times New Roman"/>
          <w:kern w:val="0"/>
          <w:sz w:val="18"/>
          <w:szCs w:val="20"/>
          <w:lang w:eastAsia="nl-NL"/>
        </w:rPr>
        <w:t xml:space="preserve">. This paper proposes an extension of the concept </w:t>
      </w:r>
      <w:r w:rsidR="00FA48A1" w:rsidRPr="00E012DE">
        <w:rPr>
          <w:rFonts w:ascii="Times New Roman" w:hAnsi="Times New Roman"/>
          <w:kern w:val="0"/>
          <w:sz w:val="18"/>
          <w:szCs w:val="20"/>
          <w:lang w:eastAsia="nl-NL"/>
        </w:rPr>
        <w:t>to</w:t>
      </w:r>
      <w:r w:rsidR="00CD7AD8" w:rsidRPr="00E012DE">
        <w:rPr>
          <w:rFonts w:ascii="Times New Roman" w:hAnsi="Times New Roman"/>
          <w:kern w:val="0"/>
          <w:sz w:val="18"/>
          <w:szCs w:val="20"/>
          <w:lang w:eastAsia="nl-NL"/>
        </w:rPr>
        <w:t xml:space="preserve"> update the sample standard deviation (</w:t>
      </w:r>
      <w:r w:rsidR="005467FD" w:rsidRPr="00E012DE">
        <w:rPr>
          <w:rFonts w:ascii="Times New Roman" w:hAnsi="Times New Roman"/>
          <w:kern w:val="0"/>
          <w:sz w:val="18"/>
          <w:szCs w:val="20"/>
          <w:lang w:eastAsia="nl-NL"/>
        </w:rPr>
        <w:t>Eq.</w:t>
      </w:r>
      <w:r w:rsidR="00CD7AD8" w:rsidRPr="00E012DE">
        <w:rPr>
          <w:rFonts w:ascii="Times New Roman" w:hAnsi="Times New Roman"/>
          <w:kern w:val="0"/>
          <w:sz w:val="18"/>
          <w:szCs w:val="20"/>
          <w:lang w:eastAsia="nl-NL"/>
        </w:rPr>
        <w:t xml:space="preserve"> </w:t>
      </w:r>
      <w:r w:rsidR="00C874D2" w:rsidRPr="00E012DE">
        <w:rPr>
          <w:rFonts w:ascii="Times New Roman" w:hAnsi="Times New Roman"/>
          <w:kern w:val="0"/>
          <w:sz w:val="18"/>
          <w:szCs w:val="20"/>
          <w:lang w:eastAsia="nl-NL"/>
        </w:rPr>
        <w:t>1</w:t>
      </w:r>
      <w:r w:rsidR="00F94764" w:rsidRPr="00E012DE">
        <w:rPr>
          <w:rFonts w:ascii="Times New Roman" w:hAnsi="Times New Roman"/>
          <w:kern w:val="0"/>
          <w:sz w:val="18"/>
          <w:szCs w:val="20"/>
          <w:lang w:eastAsia="nl-NL"/>
        </w:rPr>
        <w:t>4, 15)</w:t>
      </w:r>
      <w:r w:rsidR="00CD7AD8" w:rsidRPr="00E012DE">
        <w:rPr>
          <w:rFonts w:ascii="Times New Roman" w:hAnsi="Times New Roman"/>
          <w:kern w:val="0"/>
          <w:sz w:val="18"/>
          <w:szCs w:val="20"/>
          <w:lang w:eastAsia="nl-NL"/>
        </w:rPr>
        <w:t xml:space="preserve">. These posterior standard deviations are in fact </w:t>
      </w:r>
      <w:r w:rsidR="00565CD9" w:rsidRPr="00E012DE">
        <w:rPr>
          <w:rFonts w:ascii="Times New Roman" w:hAnsi="Times New Roman"/>
          <w:kern w:val="0"/>
          <w:sz w:val="18"/>
          <w:szCs w:val="20"/>
          <w:lang w:eastAsia="nl-NL"/>
        </w:rPr>
        <w:t>equivalent to</w:t>
      </w:r>
      <w:r w:rsidR="00CD7AD8" w:rsidRPr="00E012DE">
        <w:rPr>
          <w:rFonts w:ascii="Times New Roman" w:hAnsi="Times New Roman"/>
          <w:kern w:val="0"/>
          <w:sz w:val="18"/>
          <w:szCs w:val="20"/>
          <w:lang w:eastAsia="nl-NL"/>
        </w:rPr>
        <w:t xml:space="preserve"> the </w:t>
      </w:r>
      <w:r w:rsidR="00BB6A54" w:rsidRPr="00E012DE">
        <w:rPr>
          <w:rFonts w:ascii="Times New Roman" w:hAnsi="Times New Roman"/>
          <w:kern w:val="0"/>
          <w:sz w:val="18"/>
          <w:szCs w:val="20"/>
          <w:lang w:eastAsia="nl-NL"/>
        </w:rPr>
        <w:t>“</w:t>
      </w:r>
      <w:r w:rsidR="004736C9" w:rsidRPr="00E012DE">
        <w:rPr>
          <w:rFonts w:ascii="Times New Roman" w:hAnsi="Times New Roman"/>
          <w:kern w:val="0"/>
          <w:sz w:val="18"/>
          <w:szCs w:val="20"/>
          <w:lang w:eastAsia="nl-NL"/>
        </w:rPr>
        <w:t>c</w:t>
      </w:r>
      <w:r w:rsidR="004B51F5" w:rsidRPr="00E012DE">
        <w:rPr>
          <w:rFonts w:ascii="Times New Roman" w:hAnsi="Times New Roman"/>
          <w:kern w:val="0"/>
          <w:sz w:val="18"/>
          <w:szCs w:val="20"/>
          <w:lang w:eastAsia="nl-NL"/>
        </w:rPr>
        <w:t>onvolution</w:t>
      </w:r>
      <w:r w:rsidR="00BB6A54" w:rsidRPr="00E012DE">
        <w:rPr>
          <w:rFonts w:ascii="Times New Roman" w:hAnsi="Times New Roman"/>
          <w:kern w:val="0"/>
          <w:sz w:val="18"/>
          <w:szCs w:val="20"/>
          <w:lang w:eastAsia="nl-NL"/>
        </w:rPr>
        <w:t>”</w:t>
      </w:r>
      <w:r w:rsidR="00CD7AD8" w:rsidRPr="00E012DE">
        <w:rPr>
          <w:rFonts w:ascii="Times New Roman" w:hAnsi="Times New Roman"/>
          <w:kern w:val="0"/>
          <w:sz w:val="18"/>
          <w:szCs w:val="20"/>
          <w:lang w:eastAsia="nl-NL"/>
        </w:rPr>
        <w:t xml:space="preserve"> of the prior and the likelihood</w:t>
      </w:r>
      <w:r w:rsidR="00FA48A1" w:rsidRPr="00E012DE">
        <w:rPr>
          <w:rFonts w:ascii="Times New Roman" w:hAnsi="Times New Roman"/>
          <w:kern w:val="0"/>
          <w:sz w:val="18"/>
          <w:szCs w:val="20"/>
          <w:lang w:eastAsia="nl-NL"/>
        </w:rPr>
        <w:t xml:space="preserve"> </w:t>
      </w:r>
      <w:r w:rsidR="004B51F5" w:rsidRPr="00E012DE">
        <w:rPr>
          <w:rFonts w:ascii="Times New Roman" w:hAnsi="Times New Roman"/>
          <w:kern w:val="0"/>
          <w:sz w:val="18"/>
          <w:szCs w:val="20"/>
          <w:lang w:eastAsia="nl-NL"/>
        </w:rPr>
        <w:t>distributions</w:t>
      </w:r>
      <w:r w:rsidR="00B00A91" w:rsidRPr="00E012DE">
        <w:rPr>
          <w:rFonts w:ascii="Times New Roman" w:hAnsi="Times New Roman"/>
          <w:kern w:val="0"/>
          <w:sz w:val="18"/>
          <w:szCs w:val="20"/>
          <w:lang w:eastAsia="nl-NL"/>
        </w:rPr>
        <w:t>,</w:t>
      </w:r>
      <w:r w:rsidR="004B51F5" w:rsidRPr="00E012DE">
        <w:rPr>
          <w:rFonts w:ascii="Times New Roman" w:hAnsi="Times New Roman"/>
          <w:kern w:val="0"/>
          <w:sz w:val="18"/>
          <w:szCs w:val="20"/>
          <w:lang w:eastAsia="nl-NL"/>
        </w:rPr>
        <w:t xml:space="preserve"> weighted by their respective</w:t>
      </w:r>
      <w:r w:rsidR="00C72F43" w:rsidRPr="00E012DE">
        <w:rPr>
          <w:rFonts w:ascii="Times New Roman" w:hAnsi="Times New Roman"/>
          <w:kern w:val="0"/>
          <w:sz w:val="18"/>
          <w:szCs w:val="20"/>
          <w:lang w:eastAsia="nl-NL"/>
        </w:rPr>
        <w:t xml:space="preserve"> normalized</w:t>
      </w:r>
      <w:r w:rsidR="004B51F5" w:rsidRPr="00E012DE">
        <w:rPr>
          <w:rFonts w:ascii="Times New Roman" w:hAnsi="Times New Roman"/>
          <w:kern w:val="0"/>
          <w:sz w:val="18"/>
          <w:szCs w:val="20"/>
          <w:lang w:eastAsia="nl-NL"/>
        </w:rPr>
        <w:t xml:space="preserve"> inverse</w:t>
      </w:r>
      <w:r w:rsidR="00E37049" w:rsidRPr="00E012DE">
        <w:rPr>
          <w:rFonts w:ascii="Times New Roman" w:hAnsi="Times New Roman"/>
          <w:kern w:val="0"/>
          <w:sz w:val="18"/>
          <w:szCs w:val="20"/>
          <w:lang w:eastAsia="nl-NL"/>
        </w:rPr>
        <w:t xml:space="preserve"> squared sample standard deviation</w:t>
      </w:r>
      <w:r w:rsidR="004B51F5" w:rsidRPr="00E012DE">
        <w:rPr>
          <w:rFonts w:ascii="Times New Roman" w:hAnsi="Times New Roman"/>
          <w:kern w:val="0"/>
          <w:sz w:val="18"/>
          <w:szCs w:val="20"/>
          <w:lang w:eastAsia="nl-NL"/>
        </w:rPr>
        <w:t xml:space="preserve">. </w:t>
      </w:r>
      <w:r w:rsidR="00C72F43" w:rsidRPr="00E012DE">
        <w:rPr>
          <w:rFonts w:ascii="Times New Roman" w:hAnsi="Times New Roman"/>
          <w:kern w:val="0"/>
          <w:sz w:val="18"/>
          <w:szCs w:val="20"/>
          <w:lang w:eastAsia="nl-NL"/>
        </w:rPr>
        <w:t>The convolution</w:t>
      </w:r>
      <w:r w:rsidR="00B00A91" w:rsidRPr="00E012DE">
        <w:rPr>
          <w:rFonts w:ascii="Times New Roman" w:hAnsi="Times New Roman"/>
          <w:kern w:val="0"/>
          <w:sz w:val="18"/>
          <w:szCs w:val="20"/>
          <w:lang w:eastAsia="nl-NL"/>
        </w:rPr>
        <w:t>,</w:t>
      </w:r>
      <w:r w:rsidR="00E37049" w:rsidRPr="00E012DE">
        <w:rPr>
          <w:rFonts w:ascii="Times New Roman" w:hAnsi="Times New Roman"/>
          <w:kern w:val="0"/>
          <w:sz w:val="18"/>
          <w:szCs w:val="20"/>
          <w:lang w:eastAsia="nl-NL"/>
        </w:rPr>
        <w:t xml:space="preserve"> being a linear combination</w:t>
      </w:r>
      <w:r w:rsidR="00C72F43" w:rsidRPr="00E012DE">
        <w:rPr>
          <w:rFonts w:ascii="Times New Roman" w:hAnsi="Times New Roman"/>
          <w:kern w:val="0"/>
          <w:sz w:val="18"/>
          <w:szCs w:val="20"/>
          <w:lang w:eastAsia="nl-NL"/>
        </w:rPr>
        <w:t xml:space="preserve"> of </w:t>
      </w:r>
      <w:r w:rsidR="0074636D" w:rsidRPr="00E012DE">
        <w:rPr>
          <w:rFonts w:ascii="Times New Roman" w:hAnsi="Times New Roman"/>
          <w:kern w:val="0"/>
          <w:sz w:val="18"/>
          <w:szCs w:val="20"/>
          <w:lang w:eastAsia="nl-NL"/>
        </w:rPr>
        <w:t>two</w:t>
      </w:r>
      <w:r w:rsidR="00C72F43" w:rsidRPr="00E012DE">
        <w:rPr>
          <w:rFonts w:ascii="Times New Roman" w:hAnsi="Times New Roman"/>
          <w:kern w:val="0"/>
          <w:sz w:val="18"/>
          <w:szCs w:val="20"/>
          <w:lang w:eastAsia="nl-NL"/>
        </w:rPr>
        <w:t xml:space="preserve"> normal distribution</w:t>
      </w:r>
      <w:r w:rsidR="0074636D" w:rsidRPr="00E012DE">
        <w:rPr>
          <w:rFonts w:ascii="Times New Roman" w:hAnsi="Times New Roman"/>
          <w:kern w:val="0"/>
          <w:sz w:val="18"/>
          <w:szCs w:val="20"/>
          <w:lang w:eastAsia="nl-NL"/>
        </w:rPr>
        <w:t>s</w:t>
      </w:r>
      <w:r w:rsidR="00B00A91" w:rsidRPr="00E012DE">
        <w:rPr>
          <w:rFonts w:ascii="Times New Roman" w:hAnsi="Times New Roman"/>
          <w:kern w:val="0"/>
          <w:sz w:val="18"/>
          <w:szCs w:val="20"/>
          <w:lang w:eastAsia="nl-NL"/>
        </w:rPr>
        <w:t>,</w:t>
      </w:r>
      <w:r w:rsidR="00E37049" w:rsidRPr="00E012DE">
        <w:rPr>
          <w:rFonts w:ascii="Times New Roman" w:hAnsi="Times New Roman"/>
          <w:kern w:val="0"/>
          <w:sz w:val="18"/>
          <w:szCs w:val="20"/>
          <w:lang w:eastAsia="nl-NL"/>
        </w:rPr>
        <w:t xml:space="preserve"> </w:t>
      </w:r>
      <w:r w:rsidR="00C72F43" w:rsidRPr="00E012DE">
        <w:rPr>
          <w:rFonts w:ascii="Times New Roman" w:hAnsi="Times New Roman"/>
          <w:kern w:val="0"/>
          <w:sz w:val="18"/>
          <w:szCs w:val="20"/>
          <w:lang w:eastAsia="nl-NL"/>
        </w:rPr>
        <w:t>is also itself a normal distribution</w:t>
      </w:r>
      <w:r w:rsidR="00BB6A54" w:rsidRPr="00E012DE">
        <w:rPr>
          <w:rFonts w:ascii="Times New Roman" w:hAnsi="Times New Roman"/>
          <w:kern w:val="0"/>
          <w:sz w:val="18"/>
          <w:szCs w:val="20"/>
          <w:lang w:eastAsia="nl-NL"/>
        </w:rPr>
        <w:t xml:space="preserve"> </w:t>
      </w:r>
      <w:r w:rsidR="00BB6A54" w:rsidRPr="00E012DE">
        <w:rPr>
          <w:rFonts w:ascii="Times New Roman" w:hAnsi="Times New Roman"/>
          <w:kern w:val="0"/>
          <w:sz w:val="18"/>
          <w:szCs w:val="20"/>
          <w:lang w:eastAsia="nl-NL"/>
        </w:rPr>
        <w:fldChar w:fldCharType="begin"/>
      </w:r>
      <w:r w:rsidR="00BB6A54" w:rsidRPr="00E012DE">
        <w:rPr>
          <w:rFonts w:ascii="Times New Roman" w:hAnsi="Times New Roman"/>
          <w:kern w:val="0"/>
          <w:sz w:val="18"/>
          <w:szCs w:val="20"/>
          <w:lang w:eastAsia="nl-NL"/>
        </w:rPr>
        <w:instrText xml:space="preserve"> ADDIN EN.CITE &lt;EndNote&gt;&lt;Cite&gt;&lt;Author&gt;Dormann&lt;/Author&gt;&lt;Year&gt;2018&lt;/Year&gt;&lt;RecNum&gt;189&lt;/RecNum&gt;&lt;DisplayText&gt;(Dormann et al. 2018)&lt;/DisplayText&gt;&lt;record&gt;&lt;rec-number&gt;189&lt;/rec-number&gt;&lt;foreign-keys&gt;&lt;key app="EN" db-id="fpfvw0w5i5ppf2ed0e8xrdtzpvvarwvtdz0d" timestamp="1607349377"&gt;189&lt;/key&gt;&lt;/foreign-keys&gt;&lt;ref-type name="Journal Article"&gt;17&lt;/ref-type&gt;&lt;contributors&gt;&lt;authors&gt;&lt;author&gt;Dormann, Carsten F.&lt;/author&gt;&lt;author&gt;Calabrese, Justin M.&lt;/author&gt;&lt;author&gt;Guillera-Arroita, Gurutzeta&lt;/author&gt;&lt;author&gt;Matechou, Eleni&lt;/author&gt;&lt;author&gt;Bahn, Volker&lt;/author&gt;&lt;author&gt;Bartoń, Kamil&lt;/author&gt;&lt;author&gt;Beale, Colin M.&lt;/author&gt;&lt;author&gt;Ciuti, Simone&lt;/author&gt;&lt;author&gt;Elith, Jane&lt;/author&gt;&lt;author&gt;Gerstner, Katharina&lt;/author&gt;&lt;author&gt;Guelat, Jérôme&lt;/author&gt;&lt;author&gt;Keil, Petr&lt;/author&gt;&lt;author&gt;Lahoz-Monfort, José J.&lt;/author&gt;&lt;author&gt;Pollock, Laura J.&lt;/author&gt;&lt;author&gt;Reineking, Björn&lt;/author&gt;&lt;author&gt;Roberts, David R.&lt;/author&gt;&lt;author&gt;Schröder, Boris&lt;/author&gt;&lt;author&gt;Thuiller, Wilfried&lt;/author&gt;&lt;author&gt;Warton, David I.&lt;/author&gt;&lt;author&gt;Wintle, Brendan A.&lt;/author&gt;&lt;author&gt;Wood, Simon N.&lt;/author&gt;&lt;author&gt;Wüest, Rafael O.&lt;/author&gt;&lt;author&gt;Hartig, Florian&lt;/author&gt;&lt;/authors&gt;&lt;/contributors&gt;&lt;titles&gt;&lt;title&gt;Model averaging in ecology: a review of Bayesian, information-theoretic, and tactical approaches for predictive inference&lt;/title&gt;&lt;secondary-title&gt;Ecological Monographs&lt;/secondary-title&gt;&lt;/titles&gt;&lt;periodical&gt;&lt;full-title&gt;Ecological Monographs&lt;/full-title&gt;&lt;/periodical&gt;&lt;pages&gt;485-504&lt;/pages&gt;&lt;volume&gt;88&lt;/volume&gt;&lt;number&gt;4&lt;/number&gt;&lt;dates&gt;&lt;year&gt;2018&lt;/year&gt;&lt;/dates&gt;&lt;isbn&gt;0012-9615&lt;/isbn&gt;&lt;urls&gt;&lt;related-urls&gt;&lt;url&gt;https://esajournals.onlinelibrary.wiley.com/doi/abs/10.1002/ecm.1309&lt;/url&gt;&lt;/related-urls&gt;&lt;/urls&gt;&lt;electronic-resource-num&gt;https://doi.org/10.1002/ecm.1309&lt;/electronic-resource-num&gt;&lt;/record&gt;&lt;/Cite&gt;&lt;/EndNote&gt;</w:instrText>
      </w:r>
      <w:r w:rsidR="00BB6A54" w:rsidRPr="00E012DE">
        <w:rPr>
          <w:rFonts w:ascii="Times New Roman" w:hAnsi="Times New Roman"/>
          <w:kern w:val="0"/>
          <w:sz w:val="18"/>
          <w:szCs w:val="20"/>
          <w:lang w:eastAsia="nl-NL"/>
        </w:rPr>
        <w:fldChar w:fldCharType="separate"/>
      </w:r>
      <w:r w:rsidR="00BB6A54" w:rsidRPr="00E012DE">
        <w:rPr>
          <w:rFonts w:ascii="Times New Roman" w:hAnsi="Times New Roman"/>
          <w:kern w:val="0"/>
          <w:sz w:val="18"/>
          <w:szCs w:val="20"/>
          <w:lang w:eastAsia="nl-NL"/>
        </w:rPr>
        <w:t>(Dormann et al. 2018)</w:t>
      </w:r>
      <w:r w:rsidR="00BB6A54" w:rsidRPr="00E012DE">
        <w:rPr>
          <w:rFonts w:ascii="Times New Roman" w:hAnsi="Times New Roman"/>
          <w:kern w:val="0"/>
          <w:sz w:val="18"/>
          <w:szCs w:val="20"/>
          <w:lang w:eastAsia="nl-NL"/>
        </w:rPr>
        <w:fldChar w:fldCharType="end"/>
      </w:r>
      <w:r w:rsidR="00C72F43" w:rsidRPr="00E012DE">
        <w:rPr>
          <w:rFonts w:ascii="Times New Roman" w:hAnsi="Times New Roman"/>
          <w:kern w:val="0"/>
          <w:sz w:val="18"/>
          <w:szCs w:val="20"/>
          <w:lang w:eastAsia="nl-NL"/>
        </w:rPr>
        <w:t xml:space="preserve">. </w:t>
      </w:r>
      <w:r w:rsidR="00917418" w:rsidRPr="00E012DE">
        <w:rPr>
          <w:rFonts w:ascii="Times New Roman" w:hAnsi="Times New Roman"/>
          <w:kern w:val="0"/>
          <w:sz w:val="18"/>
          <w:szCs w:val="20"/>
          <w:lang w:eastAsia="nl-NL"/>
        </w:rPr>
        <w:t xml:space="preserve">With this procedure, both the standard deviation of the mean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s</m:t>
                </m:r>
              </m:e>
            </m:acc>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X</m:t>
                </m:r>
              </m:e>
            </m:acc>
          </m:sub>
        </m:sSub>
      </m:oMath>
      <w:r w:rsidR="00917418" w:rsidRPr="00E012DE">
        <w:rPr>
          <w:rFonts w:ascii="Times New Roman" w:hAnsi="Times New Roman"/>
          <w:kern w:val="0"/>
          <w:sz w:val="18"/>
          <w:szCs w:val="20"/>
          <w:lang w:eastAsia="nl-NL"/>
        </w:rPr>
        <w:t xml:space="preserve"> and the standard deviation</w:t>
      </w:r>
      <w:r w:rsidR="00DB01D1" w:rsidRPr="00E012DE">
        <w:rPr>
          <w:rFonts w:ascii="Times New Roman" w:hAnsi="Times New Roman"/>
          <w:kern w:val="0"/>
          <w:sz w:val="18"/>
          <w:szCs w:val="20"/>
          <w:lang w:eastAsia="nl-NL"/>
        </w:rPr>
        <w:t xml:space="preserve"> of the </w:t>
      </w:r>
      <m:oMath>
        <m:r>
          <m:rPr>
            <m:sty m:val="p"/>
          </m:rPr>
          <w:rPr>
            <w:rFonts w:ascii="Cambria Math" w:hAnsi="Cambria Math"/>
            <w:kern w:val="0"/>
            <w:sz w:val="18"/>
            <w:szCs w:val="20"/>
            <w:lang w:eastAsia="nl-NL"/>
          </w:rPr>
          <m:t xml:space="preserve"> </m:t>
        </m:r>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s</m:t>
                </m:r>
              </m:e>
            </m:acc>
          </m:e>
          <m:sub>
            <m:r>
              <w:rPr>
                <w:rFonts w:ascii="Cambria Math" w:hAnsi="Cambria Math"/>
                <w:kern w:val="0"/>
                <w:sz w:val="18"/>
                <w:szCs w:val="20"/>
                <w:lang w:eastAsia="nl-NL"/>
              </w:rPr>
              <m:t>X</m:t>
            </m:r>
          </m:sub>
        </m:sSub>
      </m:oMath>
      <w:r w:rsidR="00917418" w:rsidRPr="00E012DE">
        <w:rPr>
          <w:rFonts w:ascii="Times New Roman" w:hAnsi="Times New Roman"/>
          <w:kern w:val="0"/>
          <w:sz w:val="18"/>
          <w:szCs w:val="20"/>
          <w:lang w:eastAsia="nl-NL"/>
        </w:rPr>
        <w:t xml:space="preserve"> are being updated with the likelihood function. This approach slightly differs from</w:t>
      </w:r>
      <w:r w:rsidR="002D74E7" w:rsidRPr="00E012DE">
        <w:rPr>
          <w:rFonts w:ascii="Times New Roman" w:hAnsi="Times New Roman"/>
          <w:kern w:val="0"/>
          <w:sz w:val="18"/>
          <w:szCs w:val="20"/>
          <w:lang w:eastAsia="nl-NL"/>
        </w:rPr>
        <w:t xml:space="preserve"> </w:t>
      </w:r>
      <w:r w:rsidR="002D74E7" w:rsidRPr="00E012DE">
        <w:rPr>
          <w:rFonts w:ascii="Times New Roman" w:hAnsi="Times New Roman"/>
          <w:kern w:val="0"/>
          <w:sz w:val="18"/>
          <w:szCs w:val="20"/>
          <w:lang w:eastAsia="nl-NL"/>
        </w:rPr>
        <w:fldChar w:fldCharType="begin"/>
      </w:r>
      <w:r w:rsidR="002D74E7" w:rsidRPr="00E012DE">
        <w:rPr>
          <w:rFonts w:ascii="Times New Roman" w:hAnsi="Times New Roman"/>
          <w:kern w:val="0"/>
          <w:sz w:val="18"/>
          <w:szCs w:val="20"/>
          <w:lang w:eastAsia="nl-NL"/>
        </w:rPr>
        <w:instrText xml:space="preserve"> ADDIN EN.CITE &lt;EndNote&gt;&lt;Cite&gt;&lt;Author&gt;Juang&lt;/Author&gt;&lt;Year&gt;2017&lt;/Year&gt;&lt;RecNum&gt;183&lt;/RecNum&gt;&lt;DisplayText&gt;(Juang and Zhang 2017)&lt;/DisplayText&gt;&lt;record&gt;&lt;rec-number&gt;183&lt;/rec-number&gt;&lt;foreign-keys&gt;&lt;key app="EN" db-id="fpfvw0w5i5ppf2ed0e8xrdtzpvvarwvtdz0d" timestamp="1606833073"&gt;183&lt;/key&gt;&lt;/foreign-keys&gt;&lt;ref-type name="Book Section"&gt;5&lt;/ref-type&gt;&lt;contributors&gt;&lt;authors&gt;&lt;author&gt;Juang, C. Hsein&lt;/author&gt;&lt;author&gt;Zhang, Jie&lt;/author&gt;&lt;/authors&gt;&lt;/contributors&gt;&lt;titles&gt;&lt;title&gt;Bayesian Methods for Geotechnical Applications - A Practical Guide&lt;/title&gt;&lt;secondary-title&gt;Geotechnical Safety and Reliability: Honoring Wilson H. Tang&lt;/secondary-title&gt;&lt;/titles&gt;&lt;pages&gt;215-246&lt;/pages&gt;&lt;volume&gt;Geo-Risk 2017&lt;/volume&gt;&lt;dates&gt;&lt;year&gt;2017&lt;/year&gt;&lt;/dates&gt;&lt;isbn&gt;9780784480731&lt;/isbn&gt;&lt;urls&gt;&lt;related-urls&gt;&lt;url&gt;https://ascelibrary.org/doi/abs/10.1061/9780784480731.019&lt;/url&gt;&lt;/related-urls&gt;&lt;/urls&gt;&lt;electronic-resource-num&gt;doi:10.1061/9780784480731.019&lt;/electronic-resource-num&gt;&lt;/record&gt;&lt;/Cite&gt;&lt;/EndNote&gt;</w:instrText>
      </w:r>
      <w:r w:rsidR="002D74E7" w:rsidRPr="00E012DE">
        <w:rPr>
          <w:rFonts w:ascii="Times New Roman" w:hAnsi="Times New Roman"/>
          <w:kern w:val="0"/>
          <w:sz w:val="18"/>
          <w:szCs w:val="20"/>
          <w:lang w:eastAsia="nl-NL"/>
        </w:rPr>
        <w:fldChar w:fldCharType="separate"/>
      </w:r>
      <w:r w:rsidR="002D74E7" w:rsidRPr="00E012DE">
        <w:rPr>
          <w:rFonts w:ascii="Times New Roman" w:hAnsi="Times New Roman"/>
          <w:kern w:val="0"/>
          <w:sz w:val="18"/>
          <w:szCs w:val="20"/>
          <w:lang w:eastAsia="nl-NL"/>
        </w:rPr>
        <w:t>(Juang and Zhang 2017)</w:t>
      </w:r>
      <w:r w:rsidR="002D74E7" w:rsidRPr="00E012DE">
        <w:rPr>
          <w:rFonts w:ascii="Times New Roman" w:hAnsi="Times New Roman"/>
          <w:kern w:val="0"/>
          <w:sz w:val="18"/>
          <w:szCs w:val="20"/>
          <w:lang w:eastAsia="nl-NL"/>
        </w:rPr>
        <w:fldChar w:fldCharType="end"/>
      </w:r>
      <w:r w:rsidR="00D501FF" w:rsidRPr="00E012DE">
        <w:rPr>
          <w:rFonts w:ascii="Times New Roman" w:hAnsi="Times New Roman"/>
          <w:kern w:val="0"/>
          <w:sz w:val="18"/>
          <w:szCs w:val="20"/>
          <w:lang w:eastAsia="nl-NL"/>
        </w:rPr>
        <w:t xml:space="preserve"> </w:t>
      </w:r>
      <w:r w:rsidR="00917418" w:rsidRPr="00E012DE">
        <w:rPr>
          <w:rFonts w:ascii="Times New Roman" w:hAnsi="Times New Roman"/>
          <w:kern w:val="0"/>
          <w:sz w:val="18"/>
          <w:szCs w:val="20"/>
          <w:lang w:eastAsia="nl-NL"/>
        </w:rPr>
        <w:t xml:space="preserve">in which only the standard deviation of the mean is </w:t>
      </w:r>
      <w:r w:rsidR="009A214A" w:rsidRPr="00E012DE">
        <w:rPr>
          <w:rFonts w:ascii="Times New Roman" w:hAnsi="Times New Roman"/>
          <w:kern w:val="0"/>
          <w:sz w:val="18"/>
          <w:szCs w:val="20"/>
          <w:lang w:eastAsia="nl-NL"/>
        </w:rPr>
        <w:t xml:space="preserve">being </w:t>
      </w:r>
      <w:r w:rsidR="00917418" w:rsidRPr="00E012DE">
        <w:rPr>
          <w:rFonts w:ascii="Times New Roman" w:hAnsi="Times New Roman"/>
          <w:kern w:val="0"/>
          <w:sz w:val="18"/>
          <w:szCs w:val="20"/>
          <w:lang w:eastAsia="nl-NL"/>
        </w:rPr>
        <w:t>updated.</w:t>
      </w:r>
    </w:p>
    <w:p w14:paraId="2ECFA4EA" w14:textId="6BADDB6C" w:rsidR="007B292C" w:rsidRPr="00E012DE" w:rsidRDefault="00936EF8" w:rsidP="004451E5">
      <w:pPr>
        <w:keepNext/>
        <w:keepLines/>
        <w:widowControl/>
        <w:numPr>
          <w:ilvl w:val="1"/>
          <w:numId w:val="0"/>
        </w:numPr>
        <w:tabs>
          <w:tab w:val="num" w:pos="454"/>
        </w:tabs>
        <w:suppressAutoHyphens/>
        <w:wordWrap/>
        <w:autoSpaceDE/>
        <w:autoSpaceDN/>
        <w:adjustRightInd w:val="0"/>
        <w:spacing w:before="200" w:after="120" w:line="200" w:lineRule="exact"/>
        <w:ind w:left="454" w:hanging="454"/>
        <w:jc w:val="left"/>
        <w:outlineLvl w:val="1"/>
        <w:rPr>
          <w:rFonts w:ascii="Times New Roman" w:hAnsi="Times New Roman"/>
          <w:i/>
          <w:iCs/>
          <w:kern w:val="0"/>
          <w:sz w:val="18"/>
          <w:szCs w:val="20"/>
        </w:rPr>
      </w:pPr>
      <w:r w:rsidRPr="00E012DE">
        <w:rPr>
          <w:rFonts w:ascii="Times New Roman" w:hAnsi="Times New Roman"/>
          <w:i/>
          <w:iCs/>
          <w:kern w:val="0"/>
          <w:sz w:val="18"/>
          <w:szCs w:val="20"/>
        </w:rPr>
        <w:t>Example: Updating the friction angle</w:t>
      </w:r>
    </w:p>
    <w:p w14:paraId="4D1698E9" w14:textId="31C81CA6" w:rsidR="00490782" w:rsidRPr="00E012DE" w:rsidRDefault="00936EF8" w:rsidP="001718C6">
      <w:pPr>
        <w:widowControl/>
        <w:wordWrap/>
        <w:autoSpaceDE/>
        <w:autoSpaceDN/>
        <w:rPr>
          <w:rFonts w:ascii="Times New Roman" w:hAnsi="Times New Roman"/>
          <w:sz w:val="18"/>
          <w:szCs w:val="18"/>
        </w:rPr>
      </w:pPr>
      <w:r w:rsidRPr="00E012DE">
        <w:rPr>
          <w:rFonts w:ascii="Times New Roman" w:hAnsi="Times New Roman"/>
          <w:kern w:val="0"/>
          <w:sz w:val="18"/>
          <w:szCs w:val="18"/>
          <w:lang w:eastAsia="nl-NL"/>
        </w:rPr>
        <w:t>We are interested in the determination of the friction angle based on both CPT interpretation and local direct measurements obtained on site. The procedure described in section 2 and the APD system ha</w:t>
      </w:r>
      <w:r w:rsidR="00D26F74" w:rsidRPr="00E012DE">
        <w:rPr>
          <w:rFonts w:ascii="Times New Roman" w:hAnsi="Times New Roman"/>
          <w:kern w:val="0"/>
          <w:sz w:val="18"/>
          <w:szCs w:val="18"/>
          <w:lang w:eastAsia="nl-NL"/>
        </w:rPr>
        <w:t>ve</w:t>
      </w:r>
      <w:r w:rsidRPr="00E012DE">
        <w:rPr>
          <w:rFonts w:ascii="Times New Roman" w:hAnsi="Times New Roman"/>
          <w:kern w:val="0"/>
          <w:sz w:val="18"/>
          <w:szCs w:val="18"/>
          <w:lang w:eastAsia="nl-NL"/>
        </w:rPr>
        <w:t xml:space="preserve"> been applied to derive the combined distribution for </w:t>
      </w:r>
      <w:r w:rsidRPr="00E012DE">
        <w:rPr>
          <w:rFonts w:ascii="Times New Roman" w:hAnsi="Times New Roman"/>
          <w:kern w:val="0"/>
          <w:sz w:val="18"/>
          <w:szCs w:val="18"/>
          <w:lang w:eastAsia="nl-NL"/>
        </w:rPr>
        <w:lastRenderedPageBreak/>
        <w:t>the friction angle</w:t>
      </w:r>
      <w:r w:rsidR="00D26F74" w:rsidRPr="00E012DE">
        <w:rPr>
          <w:rFonts w:ascii="Times New Roman" w:hAnsi="Times New Roman"/>
          <w:kern w:val="0"/>
          <w:sz w:val="18"/>
          <w:szCs w:val="18"/>
          <w:lang w:eastAsia="nl-NL"/>
        </w:rPr>
        <w:t xml:space="preserve"> </w:t>
      </w:r>
      <w:r w:rsidR="00D26F74" w:rsidRPr="00E012DE">
        <w:rPr>
          <w:rFonts w:ascii="Times New Roman" w:hAnsi="Times New Roman"/>
          <w:sz w:val="18"/>
          <w:szCs w:val="18"/>
        </w:rPr>
        <w:t xml:space="preserve">for </w:t>
      </w:r>
      <w:r w:rsidR="00490782" w:rsidRPr="00E012DE">
        <w:rPr>
          <w:rFonts w:ascii="Times New Roman" w:hAnsi="Times New Roman"/>
          <w:sz w:val="18"/>
          <w:szCs w:val="18"/>
        </w:rPr>
        <w:t>4</w:t>
      </w:r>
      <w:r w:rsidR="00D26F74" w:rsidRPr="00E012DE">
        <w:rPr>
          <w:rFonts w:ascii="Times New Roman" w:hAnsi="Times New Roman"/>
          <w:sz w:val="18"/>
          <w:szCs w:val="18"/>
        </w:rPr>
        <w:t xml:space="preserve"> different paths</w:t>
      </w:r>
      <w:r w:rsidR="00486692" w:rsidRPr="00E012DE">
        <w:rPr>
          <w:rFonts w:ascii="Times New Roman" w:hAnsi="Times New Roman"/>
          <w:sz w:val="18"/>
          <w:szCs w:val="18"/>
        </w:rPr>
        <w:t xml:space="preserve"> </w:t>
      </w:r>
      <w:r w:rsidR="000861C3" w:rsidRPr="00E012DE">
        <w:rPr>
          <w:rFonts w:ascii="Times New Roman" w:hAnsi="Times New Roman"/>
          <w:sz w:val="18"/>
          <w:szCs w:val="18"/>
        </w:rPr>
        <w:t>as shown in Table 1</w:t>
      </w:r>
      <w:r w:rsidR="00553B3E" w:rsidRPr="00E012DE">
        <w:rPr>
          <w:rFonts w:ascii="Times New Roman" w:hAnsi="Times New Roman"/>
          <w:sz w:val="18"/>
          <w:szCs w:val="18"/>
        </w:rPr>
        <w:t xml:space="preserve"> and Figure 7 </w:t>
      </w:r>
      <w:r w:rsidR="00486692" w:rsidRPr="00E012DE">
        <w:rPr>
          <w:rFonts w:ascii="Times New Roman" w:hAnsi="Times New Roman"/>
          <w:sz w:val="18"/>
          <w:szCs w:val="18"/>
        </w:rPr>
        <w:t>(assumed in this example)</w:t>
      </w:r>
      <w:r w:rsidR="00D26F74" w:rsidRPr="00E012DE">
        <w:rPr>
          <w:rFonts w:ascii="Times New Roman" w:hAnsi="Times New Roman"/>
          <w:sz w:val="18"/>
          <w:szCs w:val="18"/>
        </w:rPr>
        <w:t>.</w:t>
      </w:r>
      <w:r w:rsidR="000861C3" w:rsidRPr="00E012DE">
        <w:rPr>
          <w:rFonts w:ascii="Times New Roman" w:hAnsi="Times New Roman"/>
          <w:sz w:val="18"/>
          <w:szCs w:val="18"/>
        </w:rPr>
        <w:t xml:space="preserve"> The </w:t>
      </w:r>
      <w:r w:rsidR="00A26E94" w:rsidRPr="00E012DE">
        <w:rPr>
          <w:rFonts w:ascii="Times New Roman" w:hAnsi="Times New Roman"/>
          <w:sz w:val="18"/>
          <w:szCs w:val="18"/>
        </w:rPr>
        <w:t xml:space="preserve">average </w:t>
      </w:r>
      <m:oMath>
        <m:acc>
          <m:accPr>
            <m:chr m:val="̅"/>
            <m:ctrlPr>
              <w:rPr>
                <w:rFonts w:ascii="Cambria Math" w:eastAsiaTheme="minorEastAsia" w:hAnsi="Cambria Math"/>
                <w:i/>
                <w:sz w:val="18"/>
                <w:szCs w:val="18"/>
              </w:rPr>
            </m:ctrlPr>
          </m:accPr>
          <m:e>
            <m:r>
              <w:rPr>
                <w:rFonts w:ascii="Cambria Math" w:eastAsiaTheme="minorEastAsia" w:hAnsi="Cambria Math"/>
                <w:sz w:val="18"/>
                <w:szCs w:val="18"/>
              </w:rPr>
              <m:t>x</m:t>
            </m:r>
          </m:e>
        </m:acc>
        <m:r>
          <w:rPr>
            <w:rFonts w:ascii="Cambria Math" w:eastAsiaTheme="minorEastAsia" w:hAnsi="Cambria Math"/>
            <w:sz w:val="18"/>
            <w:szCs w:val="18"/>
          </w:rPr>
          <m:t>=3</m:t>
        </m:r>
        <m:r>
          <w:rPr>
            <w:rFonts w:ascii="Cambria Math" w:eastAsiaTheme="minorEastAsia" w:hAnsi="Cambria Math"/>
            <w:sz w:val="18"/>
            <w:szCs w:val="18"/>
          </w:rPr>
          <m:t>8</m:t>
        </m:r>
        <m:r>
          <w:rPr>
            <w:rFonts w:ascii="Cambria Math" w:eastAsiaTheme="minorEastAsia" w:hAnsi="Cambria Math"/>
            <w:sz w:val="18"/>
            <w:szCs w:val="18"/>
          </w:rPr>
          <m:t>.0</m:t>
        </m:r>
      </m:oMath>
      <w:r w:rsidR="00A26E94" w:rsidRPr="00E012DE">
        <w:rPr>
          <w:rFonts w:ascii="Times New Roman" w:hAnsi="Times New Roman"/>
          <w:sz w:val="18"/>
          <w:szCs w:val="18"/>
        </w:rPr>
        <w:t xml:space="preserve">, the </w:t>
      </w:r>
      <w:r w:rsidR="000861C3" w:rsidRPr="00E012DE">
        <w:rPr>
          <w:rFonts w:ascii="Times New Roman" w:hAnsi="Times New Roman"/>
          <w:sz w:val="18"/>
          <w:szCs w:val="18"/>
        </w:rPr>
        <w:t xml:space="preserve">weighted average </w:t>
      </w:r>
      <m:oMath>
        <m:acc>
          <m:accPr>
            <m:chr m:val="̅"/>
            <m:ctrlPr>
              <w:rPr>
                <w:rFonts w:ascii="Cambria Math" w:eastAsiaTheme="minorEastAsia" w:hAnsi="Cambria Math"/>
                <w:i/>
                <w:sz w:val="18"/>
                <w:szCs w:val="18"/>
              </w:rPr>
            </m:ctrlPr>
          </m:accPr>
          <m:e>
            <m:r>
              <w:rPr>
                <w:rFonts w:ascii="Cambria Math" w:eastAsiaTheme="minorEastAsia" w:hAnsi="Cambria Math"/>
                <w:sz w:val="18"/>
                <w:szCs w:val="18"/>
              </w:rPr>
              <m:t>x</m:t>
            </m:r>
          </m:e>
        </m:acc>
        <m:r>
          <w:rPr>
            <w:rFonts w:ascii="Cambria Math" w:eastAsiaTheme="minorEastAsia" w:hAnsi="Cambria Math"/>
            <w:sz w:val="18"/>
            <w:szCs w:val="18"/>
          </w:rPr>
          <m:t xml:space="preserve">=37.0 </m:t>
        </m:r>
      </m:oMath>
      <w:r w:rsidR="000861C3" w:rsidRPr="00E012DE">
        <w:rPr>
          <w:rFonts w:ascii="Times New Roman" w:hAnsi="Times New Roman"/>
          <w:sz w:val="18"/>
          <w:szCs w:val="18"/>
        </w:rPr>
        <w:t xml:space="preserve">results from Eq.9 and the combined variance </w:t>
      </w:r>
      <m:oMath>
        <m:r>
          <w:rPr>
            <w:rFonts w:ascii="Cambria Math" w:eastAsiaTheme="minorHAnsi" w:hAnsi="Cambria Math" w:cstheme="minorBidi"/>
            <w:kern w:val="0"/>
            <w:sz w:val="18"/>
            <w:szCs w:val="18"/>
            <w:lang w:eastAsia="en-US"/>
          </w:rPr>
          <m:t>var</m:t>
        </m:r>
        <m:d>
          <m:dPr>
            <m:ctrlPr>
              <w:rPr>
                <w:rFonts w:ascii="Cambria Math" w:eastAsiaTheme="minorHAnsi" w:hAnsi="Cambria Math" w:cstheme="minorBidi"/>
                <w:i/>
                <w:kern w:val="0"/>
                <w:sz w:val="18"/>
                <w:szCs w:val="18"/>
                <w:lang w:eastAsia="en-US"/>
              </w:rPr>
            </m:ctrlPr>
          </m:dPr>
          <m:e>
            <m:r>
              <w:rPr>
                <w:rFonts w:ascii="Cambria Math" w:eastAsiaTheme="minorHAnsi" w:hAnsi="Cambria Math" w:cstheme="minorBidi"/>
                <w:kern w:val="0"/>
                <w:sz w:val="18"/>
                <w:szCs w:val="18"/>
                <w:lang w:eastAsia="en-US"/>
              </w:rPr>
              <m:t>x</m:t>
            </m:r>
          </m:e>
        </m:d>
        <m:r>
          <w:rPr>
            <w:rFonts w:ascii="Cambria Math" w:eastAsiaTheme="minorEastAsia" w:hAnsi="Cambria Math"/>
            <w:sz w:val="18"/>
            <w:szCs w:val="18"/>
          </w:rPr>
          <m:t>=6.91</m:t>
        </m:r>
      </m:oMath>
      <w:r w:rsidR="00A26E94" w:rsidRPr="00E012DE">
        <w:rPr>
          <w:rFonts w:ascii="Times New Roman" w:hAnsi="Times New Roman"/>
          <w:sz w:val="18"/>
          <w:szCs w:val="18"/>
        </w:rPr>
        <w:t xml:space="preserve"> </w:t>
      </w:r>
      <w:r w:rsidR="005E1F2D" w:rsidRPr="00E012DE">
        <w:rPr>
          <w:rFonts w:ascii="Times New Roman" w:hAnsi="Times New Roman"/>
          <w:sz w:val="18"/>
          <w:szCs w:val="18"/>
        </w:rPr>
        <w:t xml:space="preserve">results </w:t>
      </w:r>
      <w:r w:rsidR="000861C3" w:rsidRPr="00E012DE">
        <w:rPr>
          <w:rFonts w:ascii="Times New Roman" w:hAnsi="Times New Roman"/>
          <w:sz w:val="18"/>
          <w:szCs w:val="18"/>
        </w:rPr>
        <w:t>from Eq.11</w:t>
      </w:r>
      <w:r w:rsidR="005E1F2D" w:rsidRPr="00E012DE">
        <w:rPr>
          <w:rFonts w:ascii="Times New Roman" w:hAnsi="Times New Roman"/>
          <w:sz w:val="18"/>
          <w:szCs w:val="18"/>
        </w:rPr>
        <w:t>. The prior distribution parameters are presented in Table 2</w:t>
      </w:r>
      <w:r w:rsidR="00D770F4" w:rsidRPr="00E012DE">
        <w:rPr>
          <w:rFonts w:ascii="Times New Roman" w:hAnsi="Times New Roman"/>
          <w:sz w:val="18"/>
          <w:szCs w:val="18"/>
        </w:rPr>
        <w:t xml:space="preserve"> and Figure 7</w:t>
      </w:r>
      <w:r w:rsidR="005E1F2D" w:rsidRPr="00E012DE">
        <w:rPr>
          <w:rFonts w:ascii="Times New Roman" w:hAnsi="Times New Roman"/>
          <w:sz w:val="18"/>
          <w:szCs w:val="18"/>
        </w:rPr>
        <w:t>.</w:t>
      </w:r>
    </w:p>
    <w:p w14:paraId="306F684B" w14:textId="33429980" w:rsidR="00490782" w:rsidRPr="00E012DE" w:rsidRDefault="00490782" w:rsidP="001718C6">
      <w:pPr>
        <w:widowControl/>
        <w:wordWrap/>
        <w:autoSpaceDE/>
        <w:autoSpaceDN/>
        <w:rPr>
          <w:rFonts w:ascii="Times New Roman" w:hAnsi="Times New Roman"/>
          <w:sz w:val="18"/>
          <w:szCs w:val="18"/>
        </w:rPr>
      </w:pPr>
    </w:p>
    <w:p w14:paraId="458E2269" w14:textId="4F5DBDE2" w:rsidR="00490782" w:rsidRPr="00E012DE" w:rsidRDefault="00490782" w:rsidP="00490782">
      <w:pPr>
        <w:pStyle w:val="Tablecaption"/>
      </w:pPr>
      <w:r w:rsidRPr="00E012DE">
        <w:t xml:space="preserve">Table </w:t>
      </w:r>
      <w:r w:rsidR="00593800" w:rsidRPr="00E012DE">
        <w:t>1</w:t>
      </w:r>
      <w:r w:rsidRPr="00E012DE">
        <w:t>. Example of 4 APD paths.</w:t>
      </w:r>
    </w:p>
    <w:tbl>
      <w:tblPr>
        <w:tblW w:w="4537" w:type="dxa"/>
        <w:jc w:val="center"/>
        <w:tblBorders>
          <w:top w:val="single" w:sz="4" w:space="0" w:color="auto"/>
          <w:bottom w:val="single" w:sz="4" w:space="0" w:color="auto"/>
        </w:tblBorders>
        <w:tblLook w:val="01E0" w:firstRow="1" w:lastRow="1" w:firstColumn="1" w:lastColumn="1" w:noHBand="0" w:noVBand="0"/>
      </w:tblPr>
      <w:tblGrid>
        <w:gridCol w:w="907"/>
        <w:gridCol w:w="907"/>
        <w:gridCol w:w="908"/>
        <w:gridCol w:w="907"/>
        <w:gridCol w:w="908"/>
      </w:tblGrid>
      <w:tr w:rsidR="00490782" w:rsidRPr="00E012DE" w14:paraId="16DE6230" w14:textId="77777777" w:rsidTr="00490782">
        <w:trPr>
          <w:jc w:val="center"/>
        </w:trPr>
        <w:tc>
          <w:tcPr>
            <w:tcW w:w="907" w:type="dxa"/>
            <w:vAlign w:val="center"/>
          </w:tcPr>
          <w:p w14:paraId="78CAF0A8" w14:textId="1BDFB7C8" w:rsidR="00490782" w:rsidRPr="00E012DE" w:rsidRDefault="00490782" w:rsidP="000063BF">
            <w:pPr>
              <w:widowControl/>
              <w:wordWrap/>
              <w:autoSpaceDE/>
              <w:autoSpaceDN/>
              <w:spacing w:before="60" w:after="60" w:line="200" w:lineRule="exact"/>
              <w:ind w:firstLine="227"/>
              <w:jc w:val="center"/>
              <w:rPr>
                <w:rFonts w:ascii="Times New Roman" w:hAnsi="Times New Roman"/>
                <w:bCs/>
                <w:kern w:val="0"/>
                <w:sz w:val="16"/>
                <w:szCs w:val="16"/>
                <w:lang w:eastAsia="nl-NL"/>
              </w:rPr>
            </w:pPr>
            <w:r w:rsidRPr="00E012DE">
              <w:rPr>
                <w:rFonts w:ascii="Times New Roman" w:hAnsi="Times New Roman"/>
                <w:bCs/>
                <w:kern w:val="0"/>
                <w:sz w:val="16"/>
                <w:szCs w:val="16"/>
                <w:lang w:eastAsia="nl-NL"/>
              </w:rPr>
              <w:t>Path</w:t>
            </w:r>
          </w:p>
        </w:tc>
        <w:tc>
          <w:tcPr>
            <w:tcW w:w="907" w:type="dxa"/>
            <w:vAlign w:val="center"/>
          </w:tcPr>
          <w:p w14:paraId="1C7F470F" w14:textId="2F0E8AF6" w:rsidR="00490782" w:rsidRPr="00E012DE" w:rsidRDefault="003D4881" w:rsidP="000063BF">
            <w:pPr>
              <w:widowControl/>
              <w:wordWrap/>
              <w:autoSpaceDE/>
              <w:autoSpaceDN/>
              <w:spacing w:before="60" w:after="60" w:line="200" w:lineRule="exact"/>
              <w:jc w:val="center"/>
              <w:rPr>
                <w:rFonts w:ascii="Times New Roman" w:hAnsi="Times New Roman"/>
                <w:bCs/>
                <w:i/>
                <w:kern w:val="0"/>
                <w:sz w:val="16"/>
                <w:szCs w:val="16"/>
                <w:lang w:eastAsia="nl-NL"/>
              </w:rPr>
            </w:pPr>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μ</m:t>
                  </m:r>
                </m:e>
                <m:sub>
                  <m:r>
                    <w:rPr>
                      <w:rFonts w:ascii="Cambria Math" w:hAnsi="Cambria Math"/>
                      <w:kern w:val="0"/>
                      <w:sz w:val="16"/>
                      <w:szCs w:val="16"/>
                      <w:lang w:eastAsia="nl-NL"/>
                    </w:rPr>
                    <m:t>X</m:t>
                  </m:r>
                </m:sub>
              </m:sSub>
              <m:r>
                <w:rPr>
                  <w:rFonts w:ascii="Cambria Math" w:hAnsi="Cambria Math"/>
                  <w:kern w:val="0"/>
                  <w:sz w:val="16"/>
                  <w:szCs w:val="16"/>
                  <w:lang w:eastAsia="nl-NL"/>
                </w:rPr>
                <m:t xml:space="preserve"> </m:t>
              </m:r>
            </m:oMath>
            <w:r w:rsidR="00490782" w:rsidRPr="00E012DE">
              <w:rPr>
                <w:rFonts w:ascii="Times New Roman" w:hAnsi="Times New Roman"/>
                <w:bCs/>
                <w:i/>
                <w:kern w:val="0"/>
                <w:sz w:val="16"/>
                <w:szCs w:val="16"/>
                <w:lang w:eastAsia="nl-NL"/>
              </w:rPr>
              <w:t>(</w:t>
            </w:r>
            <w:r w:rsidR="00490782" w:rsidRPr="00E012DE">
              <w:rPr>
                <w:rFonts w:ascii="Times New Roman" w:hAnsi="Times New Roman"/>
                <w:bCs/>
                <w:iCs/>
                <w:kern w:val="0"/>
                <w:sz w:val="16"/>
                <w:szCs w:val="16"/>
                <w:lang w:eastAsia="nl-NL"/>
              </w:rPr>
              <w:t>°)</w:t>
            </w:r>
          </w:p>
        </w:tc>
        <w:tc>
          <w:tcPr>
            <w:tcW w:w="908" w:type="dxa"/>
            <w:vAlign w:val="center"/>
          </w:tcPr>
          <w:p w14:paraId="59D5BED3" w14:textId="7A7E281A" w:rsidR="00490782" w:rsidRPr="00E012DE" w:rsidRDefault="003D4881" w:rsidP="000063BF">
            <w:pPr>
              <w:widowControl/>
              <w:wordWrap/>
              <w:autoSpaceDE/>
              <w:autoSpaceDN/>
              <w:spacing w:before="60" w:after="60" w:line="200" w:lineRule="exact"/>
              <w:ind w:firstLine="227"/>
              <w:rPr>
                <w:rFonts w:ascii="Times New Roman" w:hAnsi="Times New Roman"/>
                <w:bCs/>
                <w:i/>
                <w:kern w:val="0"/>
                <w:sz w:val="16"/>
                <w:szCs w:val="16"/>
                <w:lang w:eastAsia="nl-NL"/>
              </w:rPr>
            </w:pPr>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s</m:t>
                  </m:r>
                </m:e>
                <m:sub>
                  <m:r>
                    <w:rPr>
                      <w:rFonts w:ascii="Cambria Math" w:hAnsi="Cambria Math"/>
                      <w:kern w:val="0"/>
                      <w:sz w:val="16"/>
                      <w:szCs w:val="16"/>
                      <w:lang w:eastAsia="nl-NL"/>
                    </w:rPr>
                    <m:t>X</m:t>
                  </m:r>
                </m:sub>
              </m:sSub>
              <m:r>
                <w:rPr>
                  <w:rFonts w:ascii="Cambria Math" w:hAnsi="Cambria Math"/>
                  <w:kern w:val="0"/>
                  <w:sz w:val="16"/>
                  <w:szCs w:val="16"/>
                  <w:lang w:eastAsia="nl-NL"/>
                </w:rPr>
                <m:t xml:space="preserve"> </m:t>
              </m:r>
            </m:oMath>
            <w:r w:rsidR="000861C3" w:rsidRPr="00E012DE">
              <w:rPr>
                <w:rFonts w:ascii="Times New Roman" w:hAnsi="Times New Roman"/>
                <w:bCs/>
                <w:i/>
                <w:kern w:val="0"/>
                <w:sz w:val="16"/>
                <w:szCs w:val="16"/>
                <w:lang w:eastAsia="nl-NL"/>
              </w:rPr>
              <w:t>(</w:t>
            </w:r>
            <w:r w:rsidR="000861C3" w:rsidRPr="00E012DE">
              <w:rPr>
                <w:rFonts w:ascii="Times New Roman" w:hAnsi="Times New Roman"/>
                <w:bCs/>
                <w:iCs/>
                <w:kern w:val="0"/>
                <w:sz w:val="16"/>
                <w:szCs w:val="16"/>
                <w:lang w:eastAsia="nl-NL"/>
              </w:rPr>
              <w:t>°)</w:t>
            </w:r>
          </w:p>
        </w:tc>
        <w:tc>
          <w:tcPr>
            <w:tcW w:w="907" w:type="dxa"/>
            <w:vAlign w:val="center"/>
          </w:tcPr>
          <w:p w14:paraId="78067D37" w14:textId="538C332A" w:rsidR="00490782" w:rsidRPr="00E012DE" w:rsidRDefault="00490782" w:rsidP="000063BF">
            <w:pPr>
              <w:widowControl/>
              <w:wordWrap/>
              <w:autoSpaceDE/>
              <w:autoSpaceDN/>
              <w:spacing w:before="60" w:after="60" w:line="200" w:lineRule="exact"/>
              <w:ind w:firstLine="227"/>
              <w:jc w:val="center"/>
              <w:rPr>
                <w:rFonts w:ascii="Times New Roman" w:hAnsi="Times New Roman"/>
                <w:bCs/>
                <w:i/>
                <w:kern w:val="0"/>
                <w:sz w:val="16"/>
                <w:szCs w:val="16"/>
                <w:lang w:eastAsia="nl-NL"/>
              </w:rPr>
            </w:pPr>
            <m:oMathPara>
              <m:oMath>
                <m:r>
                  <w:rPr>
                    <w:rFonts w:ascii="Cambria Math" w:hAnsi="Cambria Math"/>
                    <w:kern w:val="0"/>
                    <w:sz w:val="16"/>
                    <w:szCs w:val="16"/>
                    <w:lang w:eastAsia="nl-NL"/>
                  </w:rPr>
                  <m:t>w</m:t>
                </m:r>
              </m:oMath>
            </m:oMathPara>
          </w:p>
        </w:tc>
        <w:tc>
          <w:tcPr>
            <w:tcW w:w="908" w:type="dxa"/>
            <w:vAlign w:val="center"/>
          </w:tcPr>
          <w:p w14:paraId="2BFE9BA5" w14:textId="61F7D2D6" w:rsidR="00490782" w:rsidRPr="00E012DE" w:rsidRDefault="00490782" w:rsidP="000063BF">
            <w:pPr>
              <w:widowControl/>
              <w:wordWrap/>
              <w:autoSpaceDE/>
              <w:autoSpaceDN/>
              <w:spacing w:before="60" w:after="60" w:line="200" w:lineRule="exact"/>
              <w:jc w:val="center"/>
              <w:rPr>
                <w:rFonts w:ascii="Times New Roman" w:hAnsi="Times New Roman"/>
                <w:bCs/>
                <w:i/>
                <w:kern w:val="0"/>
                <w:sz w:val="16"/>
                <w:szCs w:val="16"/>
                <w:lang w:eastAsia="nl-NL"/>
              </w:rPr>
            </w:pPr>
            <w:r w:rsidRPr="00E012DE">
              <w:rPr>
                <w:rFonts w:ascii="Times New Roman" w:hAnsi="Times New Roman"/>
                <w:bCs/>
                <w:i/>
                <w:kern w:val="0"/>
                <w:sz w:val="16"/>
                <w:szCs w:val="16"/>
                <w:lang w:eastAsia="nl-NL"/>
              </w:rPr>
              <w:t>bias</w:t>
            </w:r>
            <w:r w:rsidR="000861C3" w:rsidRPr="00E012DE">
              <w:rPr>
                <w:rFonts w:ascii="Times New Roman" w:hAnsi="Times New Roman"/>
                <w:bCs/>
                <w:i/>
                <w:kern w:val="0"/>
                <w:sz w:val="16"/>
                <w:szCs w:val="16"/>
                <w:lang w:eastAsia="nl-NL"/>
              </w:rPr>
              <w:t xml:space="preserve"> (</w:t>
            </w:r>
            <w:r w:rsidR="000861C3" w:rsidRPr="00E012DE">
              <w:rPr>
                <w:rFonts w:ascii="Times New Roman" w:hAnsi="Times New Roman"/>
                <w:bCs/>
                <w:iCs/>
                <w:kern w:val="0"/>
                <w:sz w:val="16"/>
                <w:szCs w:val="16"/>
                <w:lang w:eastAsia="nl-NL"/>
              </w:rPr>
              <w:t>°)</w:t>
            </w:r>
          </w:p>
        </w:tc>
      </w:tr>
      <w:tr w:rsidR="00490782" w:rsidRPr="00E012DE" w14:paraId="5083253D" w14:textId="77777777" w:rsidTr="00490782">
        <w:trPr>
          <w:jc w:val="center"/>
        </w:trPr>
        <w:tc>
          <w:tcPr>
            <w:tcW w:w="907" w:type="dxa"/>
            <w:vAlign w:val="center"/>
          </w:tcPr>
          <w:p w14:paraId="6C697672" w14:textId="69B2FD48" w:rsidR="00490782" w:rsidRPr="00E012DE" w:rsidRDefault="00490782" w:rsidP="000063BF">
            <w:pPr>
              <w:widowControl/>
              <w:wordWrap/>
              <w:autoSpaceDE/>
              <w:autoSpaceDN/>
              <w:spacing w:before="60" w:after="60" w:line="200" w:lineRule="exact"/>
              <w:ind w:firstLine="227"/>
              <w:jc w:val="center"/>
              <w:rPr>
                <w:rFonts w:ascii="Times New Roman" w:hAnsi="Times New Roman"/>
                <w:bCs/>
                <w:kern w:val="0"/>
                <w:sz w:val="16"/>
                <w:szCs w:val="16"/>
                <w:lang w:eastAsia="nl-NL"/>
              </w:rPr>
            </w:pPr>
            <w:r w:rsidRPr="00E012DE">
              <w:rPr>
                <w:rFonts w:ascii="Times New Roman" w:hAnsi="Times New Roman"/>
                <w:bCs/>
                <w:kern w:val="0"/>
                <w:sz w:val="16"/>
                <w:szCs w:val="16"/>
                <w:lang w:eastAsia="nl-NL"/>
              </w:rPr>
              <w:t>A</w:t>
            </w:r>
          </w:p>
        </w:tc>
        <w:tc>
          <w:tcPr>
            <w:tcW w:w="907" w:type="dxa"/>
            <w:vAlign w:val="center"/>
          </w:tcPr>
          <w:p w14:paraId="24F1D74C" w14:textId="5BF5BF94" w:rsidR="00490782" w:rsidRPr="00E012DE" w:rsidRDefault="00490782"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34.5</w:t>
            </w:r>
          </w:p>
        </w:tc>
        <w:tc>
          <w:tcPr>
            <w:tcW w:w="908" w:type="dxa"/>
            <w:vAlign w:val="center"/>
          </w:tcPr>
          <w:p w14:paraId="6CDD3707" w14:textId="212BDD36" w:rsidR="00490782" w:rsidRPr="00E012DE" w:rsidRDefault="00490782"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2.0</w:t>
            </w:r>
          </w:p>
        </w:tc>
        <w:tc>
          <w:tcPr>
            <w:tcW w:w="907" w:type="dxa"/>
            <w:vAlign w:val="center"/>
          </w:tcPr>
          <w:p w14:paraId="7D94FF20" w14:textId="5B76F84B" w:rsidR="00490782" w:rsidRPr="00E012DE" w:rsidRDefault="00490782"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0.45</w:t>
            </w:r>
          </w:p>
        </w:tc>
        <w:tc>
          <w:tcPr>
            <w:tcW w:w="908" w:type="dxa"/>
            <w:vAlign w:val="center"/>
          </w:tcPr>
          <w:p w14:paraId="580C6AEE" w14:textId="5E54367D" w:rsidR="00490782" w:rsidRPr="00E012DE" w:rsidRDefault="00E70926"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w:t>
            </w:r>
            <w:r w:rsidR="00490782" w:rsidRPr="00E012DE">
              <w:rPr>
                <w:rFonts w:ascii="Times New Roman" w:hAnsi="Times New Roman"/>
                <w:bCs/>
                <w:iCs/>
                <w:kern w:val="0"/>
                <w:sz w:val="16"/>
                <w:szCs w:val="16"/>
                <w:lang w:eastAsia="nl-NL"/>
              </w:rPr>
              <w:t>.5</w:t>
            </w:r>
          </w:p>
        </w:tc>
      </w:tr>
      <w:tr w:rsidR="00490782" w:rsidRPr="00E012DE" w14:paraId="60E6F418" w14:textId="77777777" w:rsidTr="00490782">
        <w:trPr>
          <w:jc w:val="center"/>
        </w:trPr>
        <w:tc>
          <w:tcPr>
            <w:tcW w:w="907" w:type="dxa"/>
            <w:vAlign w:val="center"/>
          </w:tcPr>
          <w:p w14:paraId="52386688" w14:textId="5E467687" w:rsidR="00490782" w:rsidRPr="00E012DE" w:rsidRDefault="00490782" w:rsidP="000063BF">
            <w:pPr>
              <w:widowControl/>
              <w:wordWrap/>
              <w:autoSpaceDE/>
              <w:autoSpaceDN/>
              <w:spacing w:before="60" w:after="60" w:line="200" w:lineRule="exact"/>
              <w:ind w:firstLine="227"/>
              <w:jc w:val="center"/>
              <w:rPr>
                <w:rFonts w:ascii="Times New Roman" w:hAnsi="Times New Roman"/>
                <w:bCs/>
                <w:iCs/>
                <w:kern w:val="0"/>
                <w:sz w:val="16"/>
                <w:szCs w:val="16"/>
                <w:lang w:eastAsia="nl-NL"/>
              </w:rPr>
            </w:pPr>
            <w:r w:rsidRPr="00E012DE">
              <w:rPr>
                <w:rFonts w:ascii="Times New Roman" w:hAnsi="Times New Roman"/>
                <w:bCs/>
                <w:kern w:val="0"/>
                <w:sz w:val="16"/>
                <w:szCs w:val="16"/>
                <w:lang w:eastAsia="nl-NL"/>
              </w:rPr>
              <w:t>B</w:t>
            </w:r>
          </w:p>
        </w:tc>
        <w:tc>
          <w:tcPr>
            <w:tcW w:w="907" w:type="dxa"/>
            <w:vAlign w:val="center"/>
          </w:tcPr>
          <w:p w14:paraId="58C25349" w14:textId="7DC38427" w:rsidR="00490782" w:rsidRPr="00E012DE" w:rsidRDefault="00490782" w:rsidP="000063BF">
            <w:pPr>
              <w:widowControl/>
              <w:wordWrap/>
              <w:autoSpaceDE/>
              <w:autoSpaceDN/>
              <w:spacing w:before="60" w:after="60" w:line="200" w:lineRule="exact"/>
              <w:jc w:val="center"/>
              <w:rPr>
                <w:rFonts w:ascii="Times New Roman" w:hAnsi="Times New Roman"/>
                <w:bCs/>
                <w:kern w:val="0"/>
                <w:sz w:val="16"/>
                <w:szCs w:val="16"/>
                <w:lang w:eastAsia="nl-NL"/>
              </w:rPr>
            </w:pPr>
            <w:r w:rsidRPr="00E012DE">
              <w:rPr>
                <w:rFonts w:ascii="Times New Roman" w:hAnsi="Times New Roman"/>
                <w:bCs/>
                <w:iCs/>
                <w:kern w:val="0"/>
                <w:sz w:val="16"/>
                <w:szCs w:val="16"/>
                <w:lang w:eastAsia="nl-NL"/>
              </w:rPr>
              <w:t>38.9</w:t>
            </w:r>
          </w:p>
        </w:tc>
        <w:tc>
          <w:tcPr>
            <w:tcW w:w="908" w:type="dxa"/>
            <w:vAlign w:val="center"/>
          </w:tcPr>
          <w:p w14:paraId="3201F63B" w14:textId="2AD22A93" w:rsidR="00490782" w:rsidRPr="00E012DE" w:rsidRDefault="00490782" w:rsidP="000063BF">
            <w:pPr>
              <w:widowControl/>
              <w:wordWrap/>
              <w:autoSpaceDE/>
              <w:autoSpaceDN/>
              <w:spacing w:before="60" w:after="60" w:line="200" w:lineRule="exact"/>
              <w:jc w:val="center"/>
              <w:rPr>
                <w:rFonts w:ascii="Times New Roman" w:hAnsi="Times New Roman"/>
                <w:bCs/>
                <w:kern w:val="0"/>
                <w:sz w:val="16"/>
                <w:szCs w:val="16"/>
                <w:lang w:eastAsia="nl-NL"/>
              </w:rPr>
            </w:pPr>
            <w:r w:rsidRPr="00E012DE">
              <w:rPr>
                <w:rFonts w:ascii="Times New Roman" w:hAnsi="Times New Roman"/>
                <w:bCs/>
                <w:iCs/>
                <w:kern w:val="0"/>
                <w:sz w:val="16"/>
                <w:szCs w:val="16"/>
                <w:lang w:eastAsia="nl-NL"/>
              </w:rPr>
              <w:t>4.0</w:t>
            </w:r>
          </w:p>
        </w:tc>
        <w:tc>
          <w:tcPr>
            <w:tcW w:w="907" w:type="dxa"/>
            <w:vAlign w:val="center"/>
          </w:tcPr>
          <w:p w14:paraId="104FFFB1" w14:textId="356385DE" w:rsidR="00490782" w:rsidRPr="00E012DE" w:rsidRDefault="00490782" w:rsidP="000063BF">
            <w:pPr>
              <w:widowControl/>
              <w:wordWrap/>
              <w:autoSpaceDE/>
              <w:autoSpaceDN/>
              <w:spacing w:before="60" w:after="60" w:line="200" w:lineRule="exact"/>
              <w:jc w:val="center"/>
              <w:rPr>
                <w:rFonts w:ascii="Times New Roman" w:hAnsi="Times New Roman"/>
                <w:bCs/>
                <w:kern w:val="0"/>
                <w:sz w:val="16"/>
                <w:szCs w:val="16"/>
                <w:lang w:eastAsia="nl-NL"/>
              </w:rPr>
            </w:pPr>
            <w:r w:rsidRPr="00E012DE">
              <w:rPr>
                <w:rFonts w:ascii="Times New Roman" w:hAnsi="Times New Roman"/>
                <w:bCs/>
                <w:iCs/>
                <w:kern w:val="0"/>
                <w:sz w:val="16"/>
                <w:szCs w:val="16"/>
                <w:lang w:eastAsia="nl-NL"/>
              </w:rPr>
              <w:t>0.11</w:t>
            </w:r>
          </w:p>
        </w:tc>
        <w:tc>
          <w:tcPr>
            <w:tcW w:w="908" w:type="dxa"/>
            <w:vAlign w:val="center"/>
          </w:tcPr>
          <w:p w14:paraId="6810DD00" w14:textId="2CF1A12E" w:rsidR="00490782" w:rsidRPr="00E012DE" w:rsidRDefault="00E70926" w:rsidP="000063BF">
            <w:pPr>
              <w:widowControl/>
              <w:wordWrap/>
              <w:autoSpaceDE/>
              <w:autoSpaceDN/>
              <w:spacing w:before="60" w:after="60" w:line="200" w:lineRule="exact"/>
              <w:jc w:val="center"/>
              <w:rPr>
                <w:rFonts w:ascii="Times New Roman" w:hAnsi="Times New Roman"/>
                <w:bCs/>
                <w:kern w:val="0"/>
                <w:sz w:val="16"/>
                <w:szCs w:val="16"/>
                <w:lang w:eastAsia="nl-NL"/>
              </w:rPr>
            </w:pPr>
            <w:r w:rsidRPr="00E012DE">
              <w:rPr>
                <w:rFonts w:ascii="Times New Roman" w:hAnsi="Times New Roman"/>
                <w:bCs/>
                <w:kern w:val="0"/>
                <w:sz w:val="16"/>
                <w:szCs w:val="16"/>
                <w:lang w:eastAsia="nl-NL"/>
              </w:rPr>
              <w:t>0</w:t>
            </w:r>
            <w:r w:rsidR="00490782" w:rsidRPr="00E012DE">
              <w:rPr>
                <w:rFonts w:ascii="Times New Roman" w:hAnsi="Times New Roman"/>
                <w:bCs/>
                <w:kern w:val="0"/>
                <w:sz w:val="16"/>
                <w:szCs w:val="16"/>
                <w:lang w:eastAsia="nl-NL"/>
              </w:rPr>
              <w:t>.9</w:t>
            </w:r>
          </w:p>
        </w:tc>
      </w:tr>
      <w:tr w:rsidR="00490782" w:rsidRPr="00E012DE" w14:paraId="1F77C511" w14:textId="77777777" w:rsidTr="00490782">
        <w:trPr>
          <w:jc w:val="center"/>
        </w:trPr>
        <w:tc>
          <w:tcPr>
            <w:tcW w:w="907" w:type="dxa"/>
            <w:vAlign w:val="center"/>
          </w:tcPr>
          <w:p w14:paraId="172F2446" w14:textId="73621C5B" w:rsidR="00490782" w:rsidRPr="00E012DE" w:rsidRDefault="00490782" w:rsidP="000861C3">
            <w:pPr>
              <w:widowControl/>
              <w:wordWrap/>
              <w:autoSpaceDE/>
              <w:autoSpaceDN/>
              <w:spacing w:before="60" w:after="60" w:line="200" w:lineRule="exact"/>
              <w:ind w:firstLine="227"/>
              <w:jc w:val="center"/>
              <w:rPr>
                <w:rFonts w:ascii="Times New Roman" w:hAnsi="Times New Roman"/>
                <w:bCs/>
                <w:kern w:val="0"/>
                <w:sz w:val="16"/>
                <w:szCs w:val="16"/>
                <w:lang w:eastAsia="nl-NL"/>
              </w:rPr>
            </w:pPr>
            <w:r w:rsidRPr="00E012DE">
              <w:rPr>
                <w:rFonts w:ascii="Times New Roman" w:hAnsi="Times New Roman"/>
                <w:bCs/>
                <w:kern w:val="0"/>
                <w:sz w:val="16"/>
                <w:szCs w:val="16"/>
                <w:lang w:eastAsia="nl-NL"/>
              </w:rPr>
              <w:t>C</w:t>
            </w:r>
          </w:p>
        </w:tc>
        <w:tc>
          <w:tcPr>
            <w:tcW w:w="907" w:type="dxa"/>
          </w:tcPr>
          <w:p w14:paraId="068F45F5" w14:textId="50B1C1E1" w:rsidR="00490782" w:rsidRPr="00E012DE" w:rsidRDefault="00490782" w:rsidP="000063BF">
            <w:pPr>
              <w:widowControl/>
              <w:wordWrap/>
              <w:autoSpaceDE/>
              <w:autoSpaceDN/>
              <w:spacing w:before="60" w:after="60" w:line="200" w:lineRule="exact"/>
              <w:jc w:val="center"/>
              <w:rPr>
                <w:rFonts w:ascii="Times New Roman" w:hAnsi="Times New Roman"/>
                <w:kern w:val="0"/>
                <w:sz w:val="16"/>
                <w:szCs w:val="16"/>
                <w:lang w:eastAsia="nl-NL"/>
              </w:rPr>
            </w:pPr>
            <w:r w:rsidRPr="00E012DE">
              <w:rPr>
                <w:rFonts w:ascii="Times New Roman" w:hAnsi="Times New Roman"/>
                <w:bCs/>
                <w:iCs/>
                <w:kern w:val="0"/>
                <w:sz w:val="16"/>
                <w:szCs w:val="16"/>
                <w:lang w:eastAsia="nl-NL"/>
              </w:rPr>
              <w:t>38.7</w:t>
            </w:r>
          </w:p>
        </w:tc>
        <w:tc>
          <w:tcPr>
            <w:tcW w:w="908" w:type="dxa"/>
          </w:tcPr>
          <w:p w14:paraId="417B8825" w14:textId="0E52F2DF" w:rsidR="00490782" w:rsidRPr="00E012DE" w:rsidRDefault="00490782" w:rsidP="000063BF">
            <w:pPr>
              <w:widowControl/>
              <w:wordWrap/>
              <w:autoSpaceDE/>
              <w:autoSpaceDN/>
              <w:spacing w:before="60" w:after="60" w:line="200" w:lineRule="exact"/>
              <w:jc w:val="center"/>
              <w:rPr>
                <w:rFonts w:ascii="Times New Roman" w:hAnsi="Times New Roman"/>
                <w:kern w:val="0"/>
                <w:sz w:val="16"/>
                <w:szCs w:val="16"/>
                <w:lang w:eastAsia="nl-NL"/>
              </w:rPr>
            </w:pPr>
            <w:r w:rsidRPr="00E012DE">
              <w:rPr>
                <w:rFonts w:ascii="Times New Roman" w:hAnsi="Times New Roman"/>
                <w:kern w:val="0"/>
                <w:sz w:val="16"/>
                <w:szCs w:val="16"/>
                <w:lang w:eastAsia="nl-NL"/>
              </w:rPr>
              <w:t>2.5</w:t>
            </w:r>
          </w:p>
        </w:tc>
        <w:tc>
          <w:tcPr>
            <w:tcW w:w="907" w:type="dxa"/>
          </w:tcPr>
          <w:p w14:paraId="3B22B980" w14:textId="674D0935" w:rsidR="00490782" w:rsidRPr="00E012DE" w:rsidRDefault="00490782" w:rsidP="000063BF">
            <w:pPr>
              <w:widowControl/>
              <w:wordWrap/>
              <w:autoSpaceDE/>
              <w:autoSpaceDN/>
              <w:spacing w:before="60" w:after="60" w:line="200" w:lineRule="exact"/>
              <w:jc w:val="center"/>
              <w:rPr>
                <w:rFonts w:ascii="Times New Roman" w:hAnsi="Times New Roman"/>
                <w:kern w:val="0"/>
                <w:sz w:val="16"/>
                <w:szCs w:val="16"/>
                <w:lang w:eastAsia="nl-NL"/>
              </w:rPr>
            </w:pPr>
            <w:r w:rsidRPr="00E012DE">
              <w:rPr>
                <w:rFonts w:ascii="Times New Roman" w:hAnsi="Times New Roman"/>
                <w:bCs/>
                <w:iCs/>
                <w:kern w:val="0"/>
                <w:sz w:val="16"/>
                <w:szCs w:val="16"/>
                <w:lang w:eastAsia="nl-NL"/>
              </w:rPr>
              <w:t>0.29</w:t>
            </w:r>
          </w:p>
        </w:tc>
        <w:tc>
          <w:tcPr>
            <w:tcW w:w="908" w:type="dxa"/>
          </w:tcPr>
          <w:p w14:paraId="3E3336F8" w14:textId="2A9AF2F8" w:rsidR="00490782" w:rsidRPr="00E012DE" w:rsidRDefault="00E70926" w:rsidP="000063BF">
            <w:pPr>
              <w:widowControl/>
              <w:wordWrap/>
              <w:autoSpaceDE/>
              <w:autoSpaceDN/>
              <w:spacing w:before="60" w:after="60" w:line="200" w:lineRule="exact"/>
              <w:jc w:val="center"/>
              <w:rPr>
                <w:rFonts w:ascii="Times New Roman" w:hAnsi="Times New Roman"/>
                <w:kern w:val="0"/>
                <w:sz w:val="16"/>
                <w:szCs w:val="16"/>
                <w:lang w:eastAsia="nl-NL"/>
              </w:rPr>
            </w:pPr>
            <w:r w:rsidRPr="00E012DE">
              <w:rPr>
                <w:rFonts w:ascii="Times New Roman" w:hAnsi="Times New Roman"/>
                <w:kern w:val="0"/>
                <w:sz w:val="16"/>
                <w:szCs w:val="16"/>
                <w:lang w:eastAsia="nl-NL"/>
              </w:rPr>
              <w:t>0</w:t>
            </w:r>
            <w:r w:rsidR="00490782" w:rsidRPr="00E012DE">
              <w:rPr>
                <w:rFonts w:ascii="Times New Roman" w:hAnsi="Times New Roman"/>
                <w:kern w:val="0"/>
                <w:sz w:val="16"/>
                <w:szCs w:val="16"/>
                <w:lang w:eastAsia="nl-NL"/>
              </w:rPr>
              <w:t>.7</w:t>
            </w:r>
          </w:p>
        </w:tc>
      </w:tr>
      <w:tr w:rsidR="00490782" w:rsidRPr="00E012DE" w14:paraId="6E1449BC" w14:textId="77777777" w:rsidTr="00490782">
        <w:trPr>
          <w:jc w:val="center"/>
        </w:trPr>
        <w:tc>
          <w:tcPr>
            <w:tcW w:w="907" w:type="dxa"/>
            <w:vAlign w:val="center"/>
          </w:tcPr>
          <w:p w14:paraId="50CFE15C" w14:textId="53734608" w:rsidR="00490782" w:rsidRPr="00E012DE" w:rsidRDefault="00490782" w:rsidP="000861C3">
            <w:pPr>
              <w:widowControl/>
              <w:wordWrap/>
              <w:autoSpaceDE/>
              <w:autoSpaceDN/>
              <w:spacing w:before="60" w:after="60" w:line="200" w:lineRule="exact"/>
              <w:ind w:firstLine="227"/>
              <w:jc w:val="center"/>
              <w:rPr>
                <w:rFonts w:ascii="Times New Roman" w:hAnsi="Times New Roman"/>
                <w:bCs/>
                <w:kern w:val="0"/>
                <w:sz w:val="16"/>
                <w:szCs w:val="16"/>
                <w:lang w:eastAsia="nl-NL"/>
              </w:rPr>
            </w:pPr>
            <w:r w:rsidRPr="00E012DE">
              <w:rPr>
                <w:rFonts w:ascii="Times New Roman" w:hAnsi="Times New Roman"/>
                <w:bCs/>
                <w:kern w:val="0"/>
                <w:sz w:val="16"/>
                <w:szCs w:val="16"/>
                <w:lang w:eastAsia="nl-NL"/>
              </w:rPr>
              <w:t>D</w:t>
            </w:r>
          </w:p>
        </w:tc>
        <w:tc>
          <w:tcPr>
            <w:tcW w:w="907" w:type="dxa"/>
          </w:tcPr>
          <w:p w14:paraId="52056B80" w14:textId="4E67BC5D" w:rsidR="00490782" w:rsidRPr="00E012DE" w:rsidRDefault="00490782"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39.9</w:t>
            </w:r>
          </w:p>
        </w:tc>
        <w:tc>
          <w:tcPr>
            <w:tcW w:w="908" w:type="dxa"/>
          </w:tcPr>
          <w:p w14:paraId="34F9E89D" w14:textId="14719BAF" w:rsidR="00490782" w:rsidRPr="00E012DE" w:rsidRDefault="00490782"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3.5</w:t>
            </w:r>
          </w:p>
        </w:tc>
        <w:tc>
          <w:tcPr>
            <w:tcW w:w="907" w:type="dxa"/>
          </w:tcPr>
          <w:p w14:paraId="725DA413" w14:textId="1073992A" w:rsidR="00490782" w:rsidRPr="00E012DE" w:rsidRDefault="00490782" w:rsidP="000063BF">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0.15</w:t>
            </w:r>
          </w:p>
        </w:tc>
        <w:tc>
          <w:tcPr>
            <w:tcW w:w="908" w:type="dxa"/>
          </w:tcPr>
          <w:p w14:paraId="0D6C7354" w14:textId="4A573297" w:rsidR="00490782" w:rsidRPr="00E012DE" w:rsidRDefault="00E70926" w:rsidP="000063BF">
            <w:pPr>
              <w:widowControl/>
              <w:wordWrap/>
              <w:autoSpaceDE/>
              <w:autoSpaceDN/>
              <w:spacing w:before="60" w:after="60" w:line="200" w:lineRule="exact"/>
              <w:jc w:val="center"/>
              <w:rPr>
                <w:rFonts w:ascii="Times New Roman" w:hAnsi="Times New Roman"/>
                <w:kern w:val="0"/>
                <w:sz w:val="16"/>
                <w:szCs w:val="16"/>
                <w:lang w:eastAsia="nl-NL"/>
              </w:rPr>
            </w:pPr>
            <w:r w:rsidRPr="00E012DE">
              <w:rPr>
                <w:rFonts w:ascii="Times New Roman" w:hAnsi="Times New Roman"/>
                <w:kern w:val="0"/>
                <w:sz w:val="16"/>
                <w:szCs w:val="16"/>
                <w:lang w:eastAsia="nl-NL"/>
              </w:rPr>
              <w:t>1</w:t>
            </w:r>
            <w:r w:rsidR="00490782" w:rsidRPr="00E012DE">
              <w:rPr>
                <w:rFonts w:ascii="Times New Roman" w:hAnsi="Times New Roman"/>
                <w:kern w:val="0"/>
                <w:sz w:val="16"/>
                <w:szCs w:val="16"/>
                <w:lang w:eastAsia="nl-NL"/>
              </w:rPr>
              <w:t>.9</w:t>
            </w:r>
          </w:p>
        </w:tc>
      </w:tr>
    </w:tbl>
    <w:p w14:paraId="23B9E70A" w14:textId="20122945" w:rsidR="00490782" w:rsidRPr="00E012DE" w:rsidRDefault="00490782" w:rsidP="001718C6">
      <w:pPr>
        <w:widowControl/>
        <w:wordWrap/>
        <w:autoSpaceDE/>
        <w:autoSpaceDN/>
        <w:rPr>
          <w:rFonts w:ascii="Times New Roman" w:hAnsi="Times New Roman"/>
          <w:sz w:val="18"/>
          <w:szCs w:val="18"/>
        </w:rPr>
      </w:pPr>
    </w:p>
    <w:p w14:paraId="73C5EC64" w14:textId="32C77065" w:rsidR="00B13165" w:rsidRPr="00E012DE" w:rsidRDefault="00A26E94" w:rsidP="001718C6">
      <w:pPr>
        <w:widowControl/>
        <w:wordWrap/>
        <w:autoSpaceDE/>
        <w:autoSpaceDN/>
        <w:rPr>
          <w:rFonts w:ascii="Times New Roman" w:hAnsi="Times New Roman"/>
          <w:sz w:val="18"/>
          <w:szCs w:val="18"/>
        </w:rPr>
      </w:pPr>
      <w:r w:rsidRPr="00E012DE">
        <w:rPr>
          <w:rFonts w:ascii="Times New Roman" w:hAnsi="Times New Roman"/>
          <w:noProof/>
          <w:sz w:val="18"/>
          <w:szCs w:val="18"/>
        </w:rPr>
        <w:drawing>
          <wp:inline distT="0" distB="0" distL="0" distR="0" wp14:anchorId="1C0E9B92" wp14:editId="30734D6F">
            <wp:extent cx="2942590" cy="21926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590" cy="2192655"/>
                    </a:xfrm>
                    <a:prstGeom prst="rect">
                      <a:avLst/>
                    </a:prstGeom>
                    <a:noFill/>
                    <a:ln>
                      <a:noFill/>
                    </a:ln>
                  </pic:spPr>
                </pic:pic>
              </a:graphicData>
            </a:graphic>
          </wp:inline>
        </w:drawing>
      </w:r>
    </w:p>
    <w:p w14:paraId="3AC51F44" w14:textId="317FF8DE" w:rsidR="00553B3E" w:rsidRPr="00E012DE" w:rsidRDefault="00553B3E" w:rsidP="00553B3E">
      <w:pPr>
        <w:pStyle w:val="Figurecaption"/>
        <w:spacing w:after="120"/>
      </w:pPr>
      <w:r w:rsidRPr="00E012DE">
        <w:t xml:space="preserve">Figure 7: </w:t>
      </w:r>
      <w:r w:rsidR="00B13165" w:rsidRPr="00E012DE">
        <w:t>Illustration of PDF’s from 4 paths and the combined PDF</w:t>
      </w:r>
      <w:r w:rsidR="009123D3" w:rsidRPr="00E012DE">
        <w:t xml:space="preserve"> following the “Propagation method”</w:t>
      </w:r>
      <w:r w:rsidR="00B13165" w:rsidRPr="00E012DE">
        <w:t>.</w:t>
      </w:r>
    </w:p>
    <w:p w14:paraId="2E7C7DE9" w14:textId="4C9D9FFE" w:rsidR="00A942B4" w:rsidRPr="00E012DE" w:rsidRDefault="00E70926" w:rsidP="00A942B4">
      <w:pPr>
        <w:widowControl/>
        <w:wordWrap/>
        <w:autoSpaceDE/>
        <w:autoSpaceDN/>
        <w:rPr>
          <w:rFonts w:ascii="Times New Roman" w:hAnsi="Times New Roman"/>
          <w:kern w:val="0"/>
          <w:sz w:val="18"/>
          <w:szCs w:val="20"/>
          <w:lang w:eastAsia="nl-NL"/>
        </w:rPr>
      </w:pPr>
      <w:r w:rsidRPr="00E012DE">
        <w:rPr>
          <w:rFonts w:ascii="Times New Roman" w:hAnsi="Times New Roman"/>
          <w:noProof/>
          <w:kern w:val="0"/>
          <w:sz w:val="18"/>
          <w:szCs w:val="20"/>
          <w:lang w:eastAsia="nl-NL"/>
        </w:rPr>
        <w:drawing>
          <wp:inline distT="0" distB="0" distL="0" distR="0" wp14:anchorId="784CB141" wp14:editId="61A99F49">
            <wp:extent cx="2942590" cy="2143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2590" cy="2143125"/>
                    </a:xfrm>
                    <a:prstGeom prst="rect">
                      <a:avLst/>
                    </a:prstGeom>
                    <a:noFill/>
                    <a:ln>
                      <a:noFill/>
                    </a:ln>
                  </pic:spPr>
                </pic:pic>
              </a:graphicData>
            </a:graphic>
          </wp:inline>
        </w:drawing>
      </w:r>
    </w:p>
    <w:p w14:paraId="78F70EFC" w14:textId="48415274" w:rsidR="00A942B4" w:rsidRPr="00E012DE" w:rsidRDefault="00A942B4" w:rsidP="00A942B4">
      <w:pPr>
        <w:pStyle w:val="Figurecaption"/>
        <w:spacing w:after="120"/>
      </w:pPr>
      <w:r w:rsidRPr="00E012DE">
        <w:t xml:space="preserve">Figure 8: The PDF based on the sample standard deviation (Likelihood; s), the standard deviation of the mean (Likelihood; </w:t>
      </w:r>
      <w:proofErr w:type="spellStart"/>
      <w:r w:rsidRPr="00E012DE">
        <w:t>sem</w:t>
      </w:r>
      <w:proofErr w:type="spellEnd"/>
      <w:r w:rsidRPr="00E012DE">
        <w:t>) and overall standard deviation of the distribution (Likelihood; σ).</w:t>
      </w:r>
    </w:p>
    <w:p w14:paraId="0F8B3D82" w14:textId="7F85D651" w:rsidR="001C0DB4" w:rsidRPr="00E012DE" w:rsidRDefault="00D26F74" w:rsidP="00762384">
      <w:pPr>
        <w:widowControl/>
        <w:wordWrap/>
        <w:autoSpaceDE/>
        <w:autoSpaceDN/>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Additionally, the friction angle has been obtained from </w:t>
      </w:r>
      <w:r w:rsidR="00BB6A54" w:rsidRPr="00E012DE">
        <w:rPr>
          <w:rFonts w:ascii="Times New Roman" w:hAnsi="Times New Roman"/>
          <w:kern w:val="0"/>
          <w:sz w:val="18"/>
          <w:szCs w:val="20"/>
          <w:lang w:eastAsia="nl-NL"/>
        </w:rPr>
        <w:t xml:space="preserve">4 </w:t>
      </w:r>
      <w:r w:rsidRPr="00E012DE">
        <w:rPr>
          <w:rFonts w:ascii="Times New Roman" w:hAnsi="Times New Roman"/>
          <w:kern w:val="0"/>
          <w:sz w:val="18"/>
          <w:szCs w:val="20"/>
          <w:lang w:eastAsia="nl-NL"/>
        </w:rPr>
        <w:t>triaxial test</w:t>
      </w:r>
      <w:r w:rsidR="0009278F" w:rsidRPr="00E012DE">
        <w:rPr>
          <w:rFonts w:ascii="Times New Roman" w:hAnsi="Times New Roman"/>
          <w:kern w:val="0"/>
          <w:sz w:val="18"/>
          <w:szCs w:val="20"/>
          <w:lang w:eastAsia="nl-NL"/>
        </w:rPr>
        <w:t>s</w:t>
      </w:r>
      <w:r w:rsidRPr="00E012DE">
        <w:rPr>
          <w:rFonts w:ascii="Times New Roman" w:hAnsi="Times New Roman"/>
          <w:kern w:val="0"/>
          <w:sz w:val="18"/>
          <w:szCs w:val="20"/>
          <w:lang w:eastAsia="nl-NL"/>
        </w:rPr>
        <w:t xml:space="preserve"> </w:t>
      </w:r>
      <w:r w:rsidR="00383AD6" w:rsidRPr="00E012DE">
        <w:rPr>
          <w:rFonts w:ascii="Times New Roman" w:hAnsi="Times New Roman"/>
          <w:kern w:val="0"/>
          <w:sz w:val="18"/>
          <w:szCs w:val="20"/>
          <w:lang w:eastAsia="nl-NL"/>
        </w:rPr>
        <w:t>(3</w:t>
      </w:r>
      <w:r w:rsidR="00B01D74" w:rsidRPr="00E012DE">
        <w:rPr>
          <w:rFonts w:ascii="Times New Roman" w:hAnsi="Times New Roman"/>
          <w:kern w:val="0"/>
          <w:sz w:val="18"/>
          <w:szCs w:val="20"/>
          <w:lang w:eastAsia="nl-NL"/>
        </w:rPr>
        <w:t>8</w:t>
      </w:r>
      <w:r w:rsidR="00383AD6" w:rsidRPr="00E012DE">
        <w:rPr>
          <w:rFonts w:ascii="Times New Roman" w:hAnsi="Times New Roman"/>
          <w:kern w:val="0"/>
          <w:sz w:val="18"/>
          <w:szCs w:val="20"/>
          <w:lang w:eastAsia="nl-NL"/>
        </w:rPr>
        <w:t>.5°, 3</w:t>
      </w:r>
      <w:r w:rsidR="00B01D74" w:rsidRPr="00E012DE">
        <w:rPr>
          <w:rFonts w:ascii="Times New Roman" w:hAnsi="Times New Roman"/>
          <w:kern w:val="0"/>
          <w:sz w:val="18"/>
          <w:szCs w:val="20"/>
          <w:lang w:eastAsia="nl-NL"/>
        </w:rPr>
        <w:t>9</w:t>
      </w:r>
      <w:r w:rsidR="00383AD6" w:rsidRPr="00E012DE">
        <w:rPr>
          <w:rFonts w:ascii="Times New Roman" w:hAnsi="Times New Roman"/>
          <w:kern w:val="0"/>
          <w:sz w:val="18"/>
          <w:szCs w:val="20"/>
          <w:lang w:eastAsia="nl-NL"/>
        </w:rPr>
        <w:t>.</w:t>
      </w:r>
      <w:r w:rsidR="00B01D74" w:rsidRPr="00E012DE">
        <w:rPr>
          <w:rFonts w:ascii="Times New Roman" w:hAnsi="Times New Roman"/>
          <w:kern w:val="0"/>
          <w:sz w:val="18"/>
          <w:szCs w:val="20"/>
          <w:lang w:eastAsia="nl-NL"/>
        </w:rPr>
        <w:t>5</w:t>
      </w:r>
      <w:r w:rsidR="00383AD6" w:rsidRPr="00E012DE">
        <w:rPr>
          <w:rFonts w:ascii="Times New Roman" w:hAnsi="Times New Roman"/>
          <w:kern w:val="0"/>
          <w:sz w:val="18"/>
          <w:szCs w:val="20"/>
          <w:lang w:eastAsia="nl-NL"/>
        </w:rPr>
        <w:t xml:space="preserve">°, </w:t>
      </w:r>
      <w:r w:rsidR="00B01D74" w:rsidRPr="00E012DE">
        <w:rPr>
          <w:rFonts w:ascii="Times New Roman" w:hAnsi="Times New Roman"/>
          <w:kern w:val="0"/>
          <w:sz w:val="18"/>
          <w:szCs w:val="20"/>
          <w:lang w:eastAsia="nl-NL"/>
        </w:rPr>
        <w:t>40</w:t>
      </w:r>
      <w:r w:rsidR="00383AD6" w:rsidRPr="00E012DE">
        <w:rPr>
          <w:rFonts w:ascii="Times New Roman" w:hAnsi="Times New Roman"/>
          <w:kern w:val="0"/>
          <w:sz w:val="18"/>
          <w:szCs w:val="20"/>
          <w:lang w:eastAsia="nl-NL"/>
        </w:rPr>
        <w:t>.</w:t>
      </w:r>
      <w:r w:rsidR="00B01D74" w:rsidRPr="00E012DE">
        <w:rPr>
          <w:rFonts w:ascii="Times New Roman" w:hAnsi="Times New Roman"/>
          <w:kern w:val="0"/>
          <w:sz w:val="18"/>
          <w:szCs w:val="20"/>
          <w:lang w:eastAsia="nl-NL"/>
        </w:rPr>
        <w:t>6</w:t>
      </w:r>
      <w:r w:rsidR="00383AD6" w:rsidRPr="00E012DE">
        <w:rPr>
          <w:rFonts w:ascii="Times New Roman" w:hAnsi="Times New Roman"/>
          <w:kern w:val="0"/>
          <w:sz w:val="18"/>
          <w:szCs w:val="20"/>
          <w:lang w:eastAsia="nl-NL"/>
        </w:rPr>
        <w:t>°,</w:t>
      </w:r>
      <w:r w:rsidR="003C237F" w:rsidRPr="00E012DE">
        <w:rPr>
          <w:rFonts w:ascii="Times New Roman" w:hAnsi="Times New Roman"/>
          <w:kern w:val="0"/>
          <w:sz w:val="18"/>
          <w:szCs w:val="20"/>
          <w:lang w:eastAsia="nl-NL"/>
        </w:rPr>
        <w:t xml:space="preserve"> </w:t>
      </w:r>
      <w:r w:rsidR="00383AD6" w:rsidRPr="00E012DE">
        <w:rPr>
          <w:rFonts w:ascii="Times New Roman" w:hAnsi="Times New Roman"/>
          <w:kern w:val="0"/>
          <w:sz w:val="18"/>
          <w:szCs w:val="20"/>
          <w:lang w:eastAsia="nl-NL"/>
        </w:rPr>
        <w:t>3</w:t>
      </w:r>
      <w:r w:rsidR="00B01D74" w:rsidRPr="00E012DE">
        <w:rPr>
          <w:rFonts w:ascii="Times New Roman" w:hAnsi="Times New Roman"/>
          <w:kern w:val="0"/>
          <w:sz w:val="18"/>
          <w:szCs w:val="20"/>
          <w:lang w:eastAsia="nl-NL"/>
        </w:rPr>
        <w:t>5</w:t>
      </w:r>
      <w:r w:rsidR="00383AD6" w:rsidRPr="00E012DE">
        <w:rPr>
          <w:rFonts w:ascii="Times New Roman" w:hAnsi="Times New Roman"/>
          <w:kern w:val="0"/>
          <w:sz w:val="18"/>
          <w:szCs w:val="20"/>
          <w:lang w:eastAsia="nl-NL"/>
        </w:rPr>
        <w:t>.</w:t>
      </w:r>
      <w:r w:rsidR="00B01D74" w:rsidRPr="00E012DE">
        <w:rPr>
          <w:rFonts w:ascii="Times New Roman" w:hAnsi="Times New Roman"/>
          <w:kern w:val="0"/>
          <w:sz w:val="18"/>
          <w:szCs w:val="20"/>
          <w:lang w:eastAsia="nl-NL"/>
        </w:rPr>
        <w:t>1</w:t>
      </w:r>
      <w:r w:rsidR="00383AD6" w:rsidRPr="00E012DE">
        <w:rPr>
          <w:rFonts w:ascii="Times New Roman" w:hAnsi="Times New Roman"/>
          <w:kern w:val="0"/>
          <w:sz w:val="18"/>
          <w:szCs w:val="20"/>
          <w:lang w:eastAsia="nl-NL"/>
        </w:rPr>
        <w:t>°)</w:t>
      </w:r>
      <w:r w:rsidR="004268DE" w:rsidRPr="00E012DE">
        <w:rPr>
          <w:rFonts w:ascii="Times New Roman" w:hAnsi="Times New Roman"/>
          <w:kern w:val="0"/>
          <w:sz w:val="18"/>
          <w:szCs w:val="20"/>
          <w:lang w:eastAsia="nl-NL"/>
        </w:rPr>
        <w:t>, assumed in this example</w:t>
      </w:r>
      <w:r w:rsidR="00D770F4" w:rsidRPr="00E012DE">
        <w:rPr>
          <w:rFonts w:ascii="Times New Roman" w:hAnsi="Times New Roman"/>
          <w:kern w:val="0"/>
          <w:sz w:val="18"/>
          <w:szCs w:val="20"/>
          <w:lang w:eastAsia="nl-NL"/>
        </w:rPr>
        <w:t xml:space="preserve">. The </w:t>
      </w:r>
      <w:r w:rsidR="0009278F" w:rsidRPr="00E012DE">
        <w:rPr>
          <w:rFonts w:ascii="Times New Roman" w:hAnsi="Times New Roman"/>
          <w:kern w:val="0"/>
          <w:sz w:val="18"/>
          <w:szCs w:val="20"/>
          <w:lang w:eastAsia="nl-NL"/>
        </w:rPr>
        <w:t xml:space="preserve">likelihood distribution </w:t>
      </w:r>
      <w:r w:rsidR="00D770F4" w:rsidRPr="00E012DE">
        <w:rPr>
          <w:rFonts w:ascii="Times New Roman" w:hAnsi="Times New Roman"/>
          <w:kern w:val="0"/>
          <w:sz w:val="18"/>
          <w:szCs w:val="20"/>
          <w:lang w:eastAsia="nl-NL"/>
        </w:rPr>
        <w:t xml:space="preserve">parameters are presented in Table 2 and </w:t>
      </w:r>
      <w:r w:rsidR="00F9550E" w:rsidRPr="00E012DE">
        <w:rPr>
          <w:rFonts w:ascii="Times New Roman" w:hAnsi="Times New Roman"/>
          <w:kern w:val="0"/>
          <w:sz w:val="18"/>
          <w:szCs w:val="20"/>
          <w:lang w:eastAsia="nl-NL"/>
        </w:rPr>
        <w:t xml:space="preserve">shown in Figure </w:t>
      </w:r>
      <w:r w:rsidR="00B13165" w:rsidRPr="00E012DE">
        <w:rPr>
          <w:rFonts w:ascii="Times New Roman" w:hAnsi="Times New Roman"/>
          <w:kern w:val="0"/>
          <w:sz w:val="18"/>
          <w:szCs w:val="20"/>
          <w:lang w:eastAsia="nl-NL"/>
        </w:rPr>
        <w:t>8</w:t>
      </w:r>
      <w:r w:rsidR="0009278F" w:rsidRPr="00E012DE">
        <w:rPr>
          <w:rFonts w:ascii="Times New Roman" w:hAnsi="Times New Roman"/>
          <w:kern w:val="0"/>
          <w:sz w:val="18"/>
          <w:szCs w:val="20"/>
          <w:lang w:eastAsia="nl-NL"/>
        </w:rPr>
        <w:t xml:space="preserve">. </w:t>
      </w:r>
      <w:r w:rsidR="003C237F" w:rsidRPr="00E012DE">
        <w:rPr>
          <w:rFonts w:ascii="Times New Roman" w:hAnsi="Times New Roman"/>
          <w:kern w:val="0"/>
          <w:sz w:val="18"/>
          <w:szCs w:val="20"/>
          <w:lang w:eastAsia="nl-NL"/>
        </w:rPr>
        <w:t xml:space="preserve">The characteristic value of the friction angle is derived from </w:t>
      </w:r>
      <w:r w:rsidR="005467FD" w:rsidRPr="00E012DE">
        <w:rPr>
          <w:rFonts w:ascii="Times New Roman" w:hAnsi="Times New Roman"/>
          <w:kern w:val="0"/>
          <w:sz w:val="18"/>
          <w:szCs w:val="20"/>
          <w:lang w:eastAsia="nl-NL"/>
        </w:rPr>
        <w:t>Eq.</w:t>
      </w:r>
      <w:r w:rsidR="003C237F" w:rsidRPr="00E012DE">
        <w:rPr>
          <w:rFonts w:ascii="Times New Roman" w:hAnsi="Times New Roman"/>
          <w:kern w:val="0"/>
          <w:sz w:val="18"/>
          <w:szCs w:val="20"/>
          <w:lang w:eastAsia="nl-NL"/>
        </w:rPr>
        <w:t xml:space="preserve"> 1</w:t>
      </w:r>
      <w:r w:rsidR="00FC7895" w:rsidRPr="00E012DE">
        <w:rPr>
          <w:rFonts w:ascii="Times New Roman" w:hAnsi="Times New Roman"/>
          <w:kern w:val="0"/>
          <w:sz w:val="18"/>
          <w:szCs w:val="20"/>
          <w:lang w:eastAsia="nl-NL"/>
        </w:rPr>
        <w:t xml:space="preserve"> and Eq.2</w:t>
      </w:r>
      <w:r w:rsidR="00B821F2" w:rsidRPr="00E012DE">
        <w:rPr>
          <w:rFonts w:ascii="Times New Roman" w:hAnsi="Times New Roman"/>
          <w:kern w:val="0"/>
          <w:sz w:val="18"/>
          <w:szCs w:val="20"/>
          <w:lang w:eastAsia="nl-NL"/>
        </w:rPr>
        <w:t>,</w:t>
      </w:r>
      <w:r w:rsidR="003C237F" w:rsidRPr="00E012DE">
        <w:rPr>
          <w:rFonts w:ascii="Times New Roman" w:hAnsi="Times New Roman"/>
          <w:kern w:val="0"/>
          <w:sz w:val="18"/>
          <w:szCs w:val="20"/>
          <w:lang w:eastAsia="nl-NL"/>
        </w:rPr>
        <w:t xml:space="preserve"> for the likelihood</w:t>
      </w:r>
      <w:r w:rsidR="00B821F2" w:rsidRPr="00E012DE">
        <w:rPr>
          <w:rFonts w:ascii="Times New Roman" w:hAnsi="Times New Roman"/>
          <w:kern w:val="0"/>
          <w:sz w:val="18"/>
          <w:szCs w:val="20"/>
          <w:lang w:eastAsia="nl-NL"/>
        </w:rPr>
        <w:t xml:space="preserve"> </w:t>
      </w:r>
      <w:r w:rsidR="003C237F" w:rsidRPr="00E012DE">
        <w:rPr>
          <w:rFonts w:ascii="Times New Roman" w:hAnsi="Times New Roman"/>
          <w:kern w:val="0"/>
          <w:sz w:val="18"/>
          <w:szCs w:val="20"/>
          <w:lang w:eastAsia="nl-NL"/>
        </w:rPr>
        <w:t xml:space="preserve">its value is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X</m:t>
            </m:r>
          </m:e>
          <m:sub>
            <m:r>
              <w:rPr>
                <w:rFonts w:ascii="Cambria Math" w:hAnsi="Cambria Math"/>
                <w:kern w:val="0"/>
                <w:sz w:val="18"/>
                <w:szCs w:val="20"/>
                <w:lang w:eastAsia="nl-NL"/>
              </w:rPr>
              <m:t>k</m:t>
            </m:r>
          </m:sub>
        </m:sSub>
        <m:r>
          <m:rPr>
            <m:sty m:val="p"/>
          </m:rPr>
          <w:rPr>
            <w:rFonts w:ascii="Cambria Math" w:hAnsi="Cambria Math"/>
            <w:kern w:val="0"/>
            <w:sz w:val="18"/>
            <w:szCs w:val="20"/>
            <w:lang w:eastAsia="nl-NL"/>
          </w:rPr>
          <m:t xml:space="preserve">=  </m:t>
        </m:r>
        <m:sSub>
          <m:sSubPr>
            <m:ctrlPr>
              <w:rPr>
                <w:rFonts w:ascii="Cambria Math" w:hAnsi="Cambria Math"/>
                <w:kern w:val="0"/>
                <w:sz w:val="18"/>
                <w:szCs w:val="20"/>
                <w:lang w:eastAsia="nl-NL"/>
              </w:rPr>
            </m:ctrlPr>
          </m:sSubPr>
          <m:e>
            <m:r>
              <w:rPr>
                <w:rFonts w:ascii="Cambria Math" w:hAnsi="Cambria Math"/>
                <w:kern w:val="0"/>
                <w:sz w:val="18"/>
                <w:szCs w:val="20"/>
                <w:lang w:eastAsia="nl-NL"/>
              </w:rPr>
              <m:t>μ</m:t>
            </m:r>
          </m:e>
          <m:sub>
            <m:r>
              <w:rPr>
                <w:rFonts w:ascii="Cambria Math" w:hAnsi="Cambria Math"/>
                <w:kern w:val="0"/>
                <w:sz w:val="18"/>
                <w:szCs w:val="20"/>
                <w:lang w:eastAsia="nl-NL"/>
              </w:rPr>
              <m:t>X</m:t>
            </m:r>
            <m:r>
              <m:rPr>
                <m:sty m:val="p"/>
              </m:rPr>
              <w:rPr>
                <w:rFonts w:ascii="Cambria Math" w:hAnsi="Cambria Math"/>
                <w:kern w:val="0"/>
                <w:sz w:val="18"/>
                <w:szCs w:val="20"/>
                <w:lang w:eastAsia="nl-NL"/>
              </w:rPr>
              <m:t>,2</m:t>
            </m:r>
          </m:sub>
        </m:sSub>
        <m:r>
          <m:rPr>
            <m:sty m:val="p"/>
          </m:rPr>
          <w:rPr>
            <w:rFonts w:ascii="Cambria Math" w:hAnsi="Cambria Math"/>
            <w:kern w:val="0"/>
            <w:sz w:val="18"/>
            <w:szCs w:val="20"/>
            <w:lang w:eastAsia="nl-NL"/>
          </w:rPr>
          <m:t xml:space="preserve">-2.35 </m:t>
        </m:r>
        <m:rad>
          <m:radPr>
            <m:degHide m:val="1"/>
            <m:ctrlPr>
              <w:rPr>
                <w:rFonts w:ascii="Cambria Math" w:hAnsi="Cambria Math"/>
                <w:kern w:val="0"/>
                <w:sz w:val="18"/>
                <w:szCs w:val="20"/>
                <w:lang w:eastAsia="nl-NL"/>
              </w:rPr>
            </m:ctrlPr>
          </m:radPr>
          <m:deg/>
          <m:e>
            <m:sSup>
              <m:sSupPr>
                <m:ctrlPr>
                  <w:rPr>
                    <w:rFonts w:ascii="Cambria Math" w:hAnsi="Cambria Math"/>
                    <w:kern w:val="0"/>
                    <w:sz w:val="18"/>
                    <w:szCs w:val="20"/>
                    <w:lang w:eastAsia="nl-NL"/>
                  </w:rPr>
                </m:ctrlPr>
              </m:sSupPr>
              <m:e>
                <m:r>
                  <m:rPr>
                    <m:sty m:val="p"/>
                  </m:rPr>
                  <w:rPr>
                    <w:rFonts w:ascii="Cambria Math" w:hAnsi="Cambria Math"/>
                    <w:kern w:val="0"/>
                    <w:sz w:val="18"/>
                    <w:szCs w:val="20"/>
                    <w:lang w:eastAsia="nl-NL"/>
                  </w:rPr>
                  <m:t>2.3</m:t>
                </m:r>
                <m:r>
                  <m:rPr>
                    <m:sty m:val="p"/>
                  </m:rPr>
                  <w:rPr>
                    <w:rFonts w:ascii="Cambria Math" w:hAnsi="Cambria Math"/>
                    <w:kern w:val="0"/>
                    <w:sz w:val="18"/>
                    <w:szCs w:val="20"/>
                    <w:lang w:eastAsia="nl-NL"/>
                  </w:rPr>
                  <m:t>8</m:t>
                </m:r>
              </m:e>
              <m:sup>
                <m:r>
                  <m:rPr>
                    <m:sty m:val="p"/>
                  </m:rPr>
                  <w:rPr>
                    <w:rFonts w:ascii="Cambria Math" w:hAnsi="Cambria Math"/>
                    <w:kern w:val="0"/>
                    <w:sz w:val="18"/>
                    <w:szCs w:val="20"/>
                    <w:lang w:eastAsia="nl-NL"/>
                  </w:rPr>
                  <m:t>2</m:t>
                </m:r>
              </m:sup>
            </m:sSup>
            <m:r>
              <m:rPr>
                <m:sty m:val="p"/>
              </m:rPr>
              <w:rPr>
                <w:rFonts w:ascii="Cambria Math" w:hAnsi="Cambria Math"/>
                <w:kern w:val="0"/>
                <w:sz w:val="18"/>
                <w:szCs w:val="20"/>
                <w:lang w:eastAsia="nl-NL"/>
              </w:rPr>
              <m:t>+</m:t>
            </m:r>
            <m:sSup>
              <m:sSupPr>
                <m:ctrlPr>
                  <w:rPr>
                    <w:rFonts w:ascii="Cambria Math" w:hAnsi="Cambria Math"/>
                    <w:kern w:val="0"/>
                    <w:sz w:val="18"/>
                    <w:szCs w:val="20"/>
                    <w:lang w:eastAsia="nl-NL"/>
                  </w:rPr>
                </m:ctrlPr>
              </m:sSupPr>
              <m:e>
                <m:r>
                  <m:rPr>
                    <m:sty m:val="p"/>
                  </m:rPr>
                  <w:rPr>
                    <w:rFonts w:ascii="Cambria Math" w:hAnsi="Cambria Math"/>
                    <w:kern w:val="0"/>
                    <w:sz w:val="18"/>
                    <w:szCs w:val="20"/>
                    <w:lang w:eastAsia="nl-NL"/>
                  </w:rPr>
                  <m:t>1.</m:t>
                </m:r>
                <m:r>
                  <m:rPr>
                    <m:sty m:val="p"/>
                  </m:rPr>
                  <w:rPr>
                    <w:rFonts w:ascii="Cambria Math" w:hAnsi="Cambria Math"/>
                    <w:kern w:val="0"/>
                    <w:sz w:val="18"/>
                    <w:szCs w:val="20"/>
                    <w:lang w:eastAsia="nl-NL"/>
                  </w:rPr>
                  <m:t>19</m:t>
                </m:r>
              </m:e>
              <m:sup>
                <m:r>
                  <m:rPr>
                    <m:sty m:val="p"/>
                  </m:rPr>
                  <w:rPr>
                    <w:rFonts w:ascii="Cambria Math" w:hAnsi="Cambria Math"/>
                    <w:kern w:val="0"/>
                    <w:sz w:val="18"/>
                    <w:szCs w:val="20"/>
                    <w:lang w:eastAsia="nl-NL"/>
                  </w:rPr>
                  <m:t>2</m:t>
                </m:r>
              </m:sup>
            </m:sSup>
          </m:e>
        </m:rad>
        <m:r>
          <m:rPr>
            <m:sty m:val="p"/>
          </m:rPr>
          <w:rPr>
            <w:rFonts w:ascii="Cambria Math" w:hAnsi="Cambria Math"/>
            <w:kern w:val="0"/>
            <w:sz w:val="18"/>
            <w:szCs w:val="20"/>
            <w:lang w:eastAsia="nl-NL"/>
          </w:rPr>
          <m:t>=3</m:t>
        </m:r>
        <m:r>
          <m:rPr>
            <m:sty m:val="p"/>
          </m:rPr>
          <w:rPr>
            <w:rFonts w:ascii="Cambria Math" w:hAnsi="Cambria Math"/>
            <w:kern w:val="0"/>
            <w:sz w:val="18"/>
            <w:szCs w:val="20"/>
            <w:lang w:eastAsia="nl-NL"/>
          </w:rPr>
          <m:t>2</m:t>
        </m:r>
        <m:r>
          <m:rPr>
            <m:sty m:val="p"/>
          </m:rPr>
          <w:rPr>
            <w:rFonts w:ascii="Cambria Math" w:hAnsi="Cambria Math"/>
            <w:kern w:val="0"/>
            <w:sz w:val="18"/>
            <w:szCs w:val="20"/>
            <w:lang w:eastAsia="nl-NL"/>
          </w:rPr>
          <m:t>.1</m:t>
        </m:r>
        <m:r>
          <m:rPr>
            <m:sty m:val="p"/>
          </m:rPr>
          <w:rPr>
            <w:rFonts w:ascii="Cambria Math" w:hAnsi="Cambria Math"/>
            <w:kern w:val="0"/>
            <w:sz w:val="18"/>
            <w:szCs w:val="20"/>
            <w:lang w:eastAsia="nl-NL"/>
          </w:rPr>
          <m:t>7</m:t>
        </m:r>
        <m:r>
          <m:rPr>
            <m:sty m:val="p"/>
          </m:rPr>
          <w:rPr>
            <w:rFonts w:ascii="Cambria Math" w:hAnsi="Cambria Math"/>
            <w:kern w:val="0"/>
            <w:sz w:val="18"/>
            <w:szCs w:val="20"/>
            <w:lang w:eastAsia="nl-NL"/>
          </w:rPr>
          <m:t>°</m:t>
        </m:r>
      </m:oMath>
      <w:r w:rsidR="003C237F" w:rsidRPr="00E012DE">
        <w:rPr>
          <w:rFonts w:ascii="Times New Roman" w:hAnsi="Times New Roman"/>
          <w:kern w:val="0"/>
          <w:sz w:val="18"/>
          <w:szCs w:val="20"/>
          <w:lang w:eastAsia="nl-NL"/>
        </w:rPr>
        <w:t>.</w:t>
      </w:r>
      <w:r w:rsidR="00B821F2" w:rsidRPr="00E012DE">
        <w:rPr>
          <w:rFonts w:ascii="Times New Roman" w:hAnsi="Times New Roman"/>
          <w:kern w:val="0"/>
          <w:sz w:val="18"/>
          <w:szCs w:val="20"/>
          <w:lang w:eastAsia="nl-NL"/>
        </w:rPr>
        <w:t xml:space="preserve"> </w:t>
      </w:r>
      <w:r w:rsidR="0009278F" w:rsidRPr="00E012DE">
        <w:rPr>
          <w:rFonts w:ascii="Times New Roman" w:hAnsi="Times New Roman"/>
          <w:kern w:val="0"/>
          <w:sz w:val="18"/>
          <w:szCs w:val="20"/>
          <w:lang w:eastAsia="nl-NL"/>
        </w:rPr>
        <w:t xml:space="preserve">The </w:t>
      </w:r>
      <w:r w:rsidR="009A214A" w:rsidRPr="00E012DE">
        <w:rPr>
          <w:rFonts w:ascii="Times New Roman" w:hAnsi="Times New Roman"/>
          <w:kern w:val="0"/>
          <w:sz w:val="18"/>
          <w:szCs w:val="20"/>
          <w:lang w:eastAsia="nl-NL"/>
        </w:rPr>
        <w:t>posterior</w:t>
      </w:r>
      <w:r w:rsidR="0009278F" w:rsidRPr="00E012DE">
        <w:rPr>
          <w:rFonts w:ascii="Times New Roman" w:hAnsi="Times New Roman"/>
          <w:kern w:val="0"/>
          <w:sz w:val="18"/>
          <w:szCs w:val="20"/>
          <w:lang w:eastAsia="nl-NL"/>
        </w:rPr>
        <w:t xml:space="preserve"> mean value of the friction angle is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μ</m:t>
                </m:r>
              </m:e>
            </m:acc>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X</m:t>
                </m:r>
              </m:e>
            </m:acc>
          </m:sub>
        </m:sSub>
        <m:r>
          <m:rPr>
            <m:sty m:val="p"/>
          </m:rPr>
          <w:rPr>
            <w:rFonts w:ascii="Cambria Math" w:hAnsi="Cambria Math"/>
            <w:kern w:val="0"/>
            <w:sz w:val="18"/>
            <w:szCs w:val="20"/>
            <w:lang w:eastAsia="nl-NL"/>
          </w:rPr>
          <m:t>=3</m:t>
        </m:r>
        <m:r>
          <m:rPr>
            <m:sty m:val="p"/>
          </m:rPr>
          <w:rPr>
            <w:rFonts w:ascii="Cambria Math" w:hAnsi="Cambria Math"/>
            <w:kern w:val="0"/>
            <w:sz w:val="18"/>
            <w:szCs w:val="20"/>
            <w:lang w:eastAsia="nl-NL"/>
          </w:rPr>
          <m:t>8</m:t>
        </m:r>
        <m:r>
          <m:rPr>
            <m:sty m:val="p"/>
          </m:rPr>
          <w:rPr>
            <w:rFonts w:ascii="Cambria Math" w:hAnsi="Cambria Math"/>
            <w:kern w:val="0"/>
            <w:sz w:val="18"/>
            <w:szCs w:val="20"/>
            <w:lang w:eastAsia="nl-NL"/>
          </w:rPr>
          <m:t>.</m:t>
        </m:r>
        <m:r>
          <m:rPr>
            <m:sty m:val="p"/>
          </m:rPr>
          <w:rPr>
            <w:rFonts w:ascii="Cambria Math" w:hAnsi="Cambria Math"/>
            <w:kern w:val="0"/>
            <w:sz w:val="18"/>
            <w:szCs w:val="20"/>
            <w:lang w:eastAsia="nl-NL"/>
          </w:rPr>
          <m:t>17</m:t>
        </m:r>
        <m:r>
          <m:rPr>
            <m:sty m:val="p"/>
          </m:rPr>
          <w:rPr>
            <w:rFonts w:ascii="Cambria Math" w:hAnsi="Cambria Math"/>
            <w:kern w:val="0"/>
            <w:sz w:val="18"/>
            <w:szCs w:val="20"/>
            <w:lang w:eastAsia="nl-NL"/>
          </w:rPr>
          <m:t>°</m:t>
        </m:r>
      </m:oMath>
      <w:r w:rsidR="00555384" w:rsidRPr="00E012DE">
        <w:rPr>
          <w:rFonts w:ascii="Times New Roman" w:hAnsi="Times New Roman"/>
          <w:kern w:val="0"/>
          <w:sz w:val="18"/>
          <w:szCs w:val="20"/>
          <w:lang w:eastAsia="nl-NL"/>
        </w:rPr>
        <w:t>, which is in between the prior and likelihood value. T</w:t>
      </w:r>
      <w:r w:rsidR="0009278F" w:rsidRPr="00E012DE">
        <w:rPr>
          <w:rFonts w:ascii="Times New Roman" w:hAnsi="Times New Roman"/>
          <w:kern w:val="0"/>
          <w:sz w:val="18"/>
          <w:szCs w:val="20"/>
          <w:lang w:eastAsia="nl-NL"/>
        </w:rPr>
        <w:t>he</w:t>
      </w:r>
      <w:r w:rsidR="009A214A" w:rsidRPr="00E012DE">
        <w:rPr>
          <w:rFonts w:ascii="Times New Roman" w:hAnsi="Times New Roman"/>
          <w:kern w:val="0"/>
          <w:sz w:val="18"/>
          <w:szCs w:val="20"/>
          <w:lang w:eastAsia="nl-NL"/>
        </w:rPr>
        <w:t xml:space="preserve"> posterior</w:t>
      </w:r>
      <w:r w:rsidR="0009278F" w:rsidRPr="00E012DE">
        <w:rPr>
          <w:rFonts w:ascii="Times New Roman" w:hAnsi="Times New Roman"/>
          <w:kern w:val="0"/>
          <w:sz w:val="18"/>
          <w:szCs w:val="20"/>
          <w:lang w:eastAsia="nl-NL"/>
        </w:rPr>
        <w:t xml:space="preserve"> standard deviation of the mean obtained from </w:t>
      </w:r>
      <w:r w:rsidR="005467FD" w:rsidRPr="00E012DE">
        <w:rPr>
          <w:rFonts w:ascii="Times New Roman" w:hAnsi="Times New Roman"/>
          <w:kern w:val="0"/>
          <w:sz w:val="18"/>
          <w:szCs w:val="20"/>
          <w:lang w:eastAsia="nl-NL"/>
        </w:rPr>
        <w:t>Eq.</w:t>
      </w:r>
      <w:r w:rsidR="00B907D7" w:rsidRPr="00E012DE">
        <w:rPr>
          <w:rFonts w:ascii="Times New Roman" w:hAnsi="Times New Roman"/>
          <w:kern w:val="0"/>
          <w:sz w:val="18"/>
          <w:szCs w:val="20"/>
          <w:lang w:eastAsia="nl-NL"/>
        </w:rPr>
        <w:t>1</w:t>
      </w:r>
      <w:r w:rsidR="00F94764" w:rsidRPr="00E012DE">
        <w:rPr>
          <w:rFonts w:ascii="Times New Roman" w:hAnsi="Times New Roman"/>
          <w:kern w:val="0"/>
          <w:sz w:val="18"/>
          <w:szCs w:val="20"/>
          <w:lang w:eastAsia="nl-NL"/>
        </w:rPr>
        <w:t>3</w:t>
      </w:r>
      <w:r w:rsidR="0009278F" w:rsidRPr="00E012DE">
        <w:rPr>
          <w:rFonts w:ascii="Times New Roman" w:hAnsi="Times New Roman"/>
          <w:kern w:val="0"/>
          <w:sz w:val="18"/>
          <w:szCs w:val="20"/>
          <w:lang w:eastAsia="nl-NL"/>
        </w:rPr>
        <w:t xml:space="preserve"> is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s</m:t>
                </m:r>
              </m:e>
            </m:acc>
          </m:e>
          <m:sub>
            <m:acc>
              <m:accPr>
                <m:chr m:val="̅"/>
                <m:ctrlPr>
                  <w:rPr>
                    <w:rFonts w:ascii="Cambria Math" w:hAnsi="Cambria Math"/>
                    <w:kern w:val="0"/>
                    <w:sz w:val="18"/>
                    <w:szCs w:val="20"/>
                    <w:lang w:eastAsia="nl-NL"/>
                  </w:rPr>
                </m:ctrlPr>
              </m:accPr>
              <m:e>
                <m:r>
                  <w:rPr>
                    <w:rFonts w:ascii="Cambria Math" w:hAnsi="Cambria Math"/>
                    <w:kern w:val="0"/>
                    <w:sz w:val="18"/>
                    <w:szCs w:val="20"/>
                    <w:lang w:eastAsia="nl-NL"/>
                  </w:rPr>
                  <m:t>X</m:t>
                </m:r>
              </m:e>
            </m:acc>
          </m:sub>
        </m:sSub>
        <m:r>
          <m:rPr>
            <m:sty m:val="p"/>
          </m:rPr>
          <w:rPr>
            <w:rFonts w:ascii="Cambria Math" w:hAnsi="Cambria Math"/>
            <w:kern w:val="0"/>
            <w:sz w:val="18"/>
            <w:szCs w:val="20"/>
            <w:lang w:eastAsia="nl-NL"/>
          </w:rPr>
          <m:t>=0.54°</m:t>
        </m:r>
      </m:oMath>
      <w:r w:rsidR="00555384" w:rsidRPr="00E012DE">
        <w:rPr>
          <w:rFonts w:ascii="Times New Roman" w:hAnsi="Times New Roman"/>
          <w:kern w:val="0"/>
          <w:sz w:val="18"/>
          <w:szCs w:val="20"/>
          <w:lang w:eastAsia="nl-NL"/>
        </w:rPr>
        <w:t>, which is lower than the prior and likelihood value</w:t>
      </w:r>
      <w:r w:rsidR="002F472F" w:rsidRPr="00E012DE">
        <w:rPr>
          <w:rFonts w:ascii="Times New Roman" w:hAnsi="Times New Roman"/>
          <w:kern w:val="0"/>
          <w:sz w:val="18"/>
          <w:szCs w:val="20"/>
          <w:lang w:eastAsia="nl-NL"/>
        </w:rPr>
        <w:t>.</w:t>
      </w:r>
      <w:r w:rsidR="00555384" w:rsidRPr="00E012DE">
        <w:rPr>
          <w:rFonts w:ascii="Times New Roman" w:hAnsi="Times New Roman"/>
          <w:kern w:val="0"/>
          <w:sz w:val="18"/>
          <w:szCs w:val="20"/>
          <w:lang w:eastAsia="nl-NL"/>
        </w:rPr>
        <w:t xml:space="preserve"> </w:t>
      </w:r>
      <w:r w:rsidR="001C0DB4" w:rsidRPr="00E012DE">
        <w:rPr>
          <w:rFonts w:ascii="Times New Roman" w:hAnsi="Times New Roman"/>
          <w:kern w:val="0"/>
          <w:sz w:val="18"/>
          <w:szCs w:val="20"/>
          <w:lang w:eastAsia="nl-NL"/>
        </w:rPr>
        <w:t xml:space="preserve">The posterior sample standard </w:t>
      </w:r>
      <w:r w:rsidR="004268DE" w:rsidRPr="00E012DE">
        <w:rPr>
          <w:rFonts w:ascii="Times New Roman" w:hAnsi="Times New Roman"/>
          <w:kern w:val="0"/>
          <w:sz w:val="18"/>
          <w:szCs w:val="20"/>
          <w:lang w:eastAsia="nl-NL"/>
        </w:rPr>
        <w:t>deviation</w:t>
      </w:r>
      <w:r w:rsidR="001C0DB4" w:rsidRPr="00E012DE">
        <w:rPr>
          <w:rFonts w:ascii="Times New Roman" w:hAnsi="Times New Roman"/>
          <w:kern w:val="0"/>
          <w:sz w:val="18"/>
          <w:szCs w:val="20"/>
          <w:lang w:eastAsia="nl-NL"/>
        </w:rPr>
        <w:t xml:space="preserve"> obtained from Eq.14 </w:t>
      </w:r>
      <w:r w:rsidR="00555384" w:rsidRPr="00E012DE">
        <w:rPr>
          <w:rFonts w:ascii="Times New Roman" w:hAnsi="Times New Roman"/>
          <w:kern w:val="0"/>
          <w:sz w:val="18"/>
          <w:szCs w:val="20"/>
          <w:lang w:eastAsia="nl-NL"/>
        </w:rPr>
        <w:t xml:space="preserve">is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s</m:t>
                </m:r>
              </m:e>
            </m:acc>
          </m:e>
          <m:sub>
            <m:r>
              <w:rPr>
                <w:rFonts w:ascii="Cambria Math" w:hAnsi="Cambria Math"/>
                <w:kern w:val="0"/>
                <w:sz w:val="18"/>
                <w:szCs w:val="20"/>
                <w:lang w:eastAsia="nl-NL"/>
              </w:rPr>
              <m:t>X</m:t>
            </m:r>
          </m:sub>
        </m:sSub>
        <m:r>
          <m:rPr>
            <m:sty m:val="p"/>
          </m:rPr>
          <w:rPr>
            <w:rFonts w:ascii="Cambria Math" w:hAnsi="Cambria Math"/>
            <w:kern w:val="0"/>
            <w:sz w:val="18"/>
            <w:szCs w:val="20"/>
            <w:lang w:eastAsia="nl-NL"/>
          </w:rPr>
          <m:t>=1.</m:t>
        </m:r>
        <m:r>
          <m:rPr>
            <m:sty m:val="p"/>
          </m:rPr>
          <w:rPr>
            <w:rFonts w:ascii="Cambria Math" w:hAnsi="Cambria Math"/>
            <w:kern w:val="0"/>
            <w:sz w:val="18"/>
            <w:szCs w:val="20"/>
            <w:lang w:eastAsia="nl-NL"/>
          </w:rPr>
          <m:t>74</m:t>
        </m:r>
        <m:r>
          <m:rPr>
            <m:sty m:val="p"/>
          </m:rPr>
          <w:rPr>
            <w:rFonts w:ascii="Cambria Math" w:hAnsi="Cambria Math"/>
            <w:kern w:val="0"/>
            <w:sz w:val="18"/>
            <w:szCs w:val="20"/>
            <w:lang w:eastAsia="nl-NL"/>
          </w:rPr>
          <m:t>°</m:t>
        </m:r>
      </m:oMath>
      <w:r w:rsidR="00B035D7" w:rsidRPr="00E012DE">
        <w:rPr>
          <w:rFonts w:ascii="Times New Roman" w:hAnsi="Times New Roman"/>
          <w:kern w:val="0"/>
          <w:sz w:val="18"/>
          <w:szCs w:val="20"/>
          <w:lang w:eastAsia="nl-NL"/>
        </w:rPr>
        <w:t>, which is also lower than the prior and likelihood value</w:t>
      </w:r>
      <w:r w:rsidR="001C0DB4" w:rsidRPr="00E012DE">
        <w:rPr>
          <w:rFonts w:ascii="Times New Roman" w:hAnsi="Times New Roman"/>
          <w:kern w:val="0"/>
          <w:sz w:val="18"/>
          <w:szCs w:val="20"/>
          <w:lang w:eastAsia="nl-NL"/>
        </w:rPr>
        <w:t xml:space="preserve">. </w:t>
      </w:r>
      <w:r w:rsidR="00B035D7" w:rsidRPr="00E012DE">
        <w:rPr>
          <w:rFonts w:ascii="Times New Roman" w:hAnsi="Times New Roman"/>
          <w:kern w:val="0"/>
          <w:sz w:val="18"/>
          <w:szCs w:val="20"/>
          <w:lang w:eastAsia="nl-NL"/>
        </w:rPr>
        <w:t>T</w:t>
      </w:r>
      <w:r w:rsidR="001C0DB4" w:rsidRPr="00E012DE">
        <w:rPr>
          <w:rFonts w:ascii="Times New Roman" w:hAnsi="Times New Roman"/>
          <w:kern w:val="0"/>
          <w:sz w:val="18"/>
          <w:szCs w:val="20"/>
          <w:lang w:eastAsia="nl-NL"/>
        </w:rPr>
        <w:t xml:space="preserve">he posterior </w:t>
      </w:r>
      <w:r w:rsidR="001C0DB4" w:rsidRPr="00E012DE">
        <w:rPr>
          <w:rFonts w:ascii="Times New Roman" w:hAnsi="Times New Roman"/>
          <w:kern w:val="0"/>
          <w:sz w:val="18"/>
          <w:szCs w:val="20"/>
          <w:lang w:eastAsia="nl-NL"/>
        </w:rPr>
        <w:t xml:space="preserve">standard deviation of the friction angle calculated according to Eq.15 </w:t>
      </w:r>
      <w:r w:rsidR="00B035D7" w:rsidRPr="00E012DE">
        <w:rPr>
          <w:rFonts w:ascii="Times New Roman" w:hAnsi="Times New Roman"/>
          <w:kern w:val="0"/>
          <w:sz w:val="18"/>
          <w:szCs w:val="20"/>
          <w:lang w:eastAsia="nl-NL"/>
        </w:rPr>
        <w:t xml:space="preserve">is </w:t>
      </w:r>
      <m:oMath>
        <m:sSub>
          <m:sSubPr>
            <m:ctrlPr>
              <w:rPr>
                <w:rFonts w:ascii="Cambria Math" w:hAnsi="Cambria Math"/>
                <w:kern w:val="0"/>
                <w:sz w:val="18"/>
                <w:szCs w:val="20"/>
                <w:lang w:eastAsia="nl-NL"/>
              </w:rPr>
            </m:ctrlPr>
          </m:sSubPr>
          <m:e>
            <m:acc>
              <m:accPr>
                <m:ctrlPr>
                  <w:rPr>
                    <w:rFonts w:ascii="Cambria Math" w:hAnsi="Cambria Math"/>
                    <w:kern w:val="0"/>
                    <w:sz w:val="18"/>
                    <w:szCs w:val="20"/>
                    <w:lang w:eastAsia="nl-NL"/>
                  </w:rPr>
                </m:ctrlPr>
              </m:accPr>
              <m:e>
                <m:r>
                  <w:rPr>
                    <w:rFonts w:ascii="Cambria Math" w:hAnsi="Cambria Math"/>
                    <w:kern w:val="0"/>
                    <w:sz w:val="18"/>
                    <w:szCs w:val="20"/>
                    <w:lang w:eastAsia="nl-NL"/>
                  </w:rPr>
                  <m:t>σ</m:t>
                </m:r>
              </m:e>
            </m:acc>
          </m:e>
          <m:sub>
            <m:r>
              <w:rPr>
                <w:rFonts w:ascii="Cambria Math" w:hAnsi="Cambria Math"/>
                <w:kern w:val="0"/>
                <w:sz w:val="18"/>
                <w:szCs w:val="20"/>
                <w:lang w:eastAsia="nl-NL"/>
              </w:rPr>
              <m:t>X</m:t>
            </m:r>
          </m:sub>
        </m:sSub>
        <m:r>
          <m:rPr>
            <m:sty m:val="p"/>
          </m:rPr>
          <w:rPr>
            <w:rFonts w:ascii="Cambria Math" w:hAnsi="Cambria Math"/>
            <w:kern w:val="0"/>
            <w:sz w:val="18"/>
            <w:szCs w:val="20"/>
            <w:lang w:eastAsia="nl-NL"/>
          </w:rPr>
          <m:t xml:space="preserve">= </m:t>
        </m:r>
        <m:rad>
          <m:radPr>
            <m:degHide m:val="1"/>
            <m:ctrlPr>
              <w:rPr>
                <w:rFonts w:ascii="Cambria Math" w:hAnsi="Cambria Math"/>
                <w:kern w:val="0"/>
                <w:sz w:val="18"/>
                <w:szCs w:val="20"/>
                <w:lang w:eastAsia="nl-NL"/>
              </w:rPr>
            </m:ctrlPr>
          </m:radPr>
          <m:deg/>
          <m:e>
            <m:sSup>
              <m:sSupPr>
                <m:ctrlPr>
                  <w:rPr>
                    <w:rFonts w:ascii="Cambria Math" w:hAnsi="Cambria Math"/>
                    <w:kern w:val="0"/>
                    <w:sz w:val="18"/>
                    <w:szCs w:val="20"/>
                    <w:lang w:eastAsia="nl-NL"/>
                  </w:rPr>
                </m:ctrlPr>
              </m:sSupPr>
              <m:e>
                <m:r>
                  <m:rPr>
                    <m:sty m:val="p"/>
                  </m:rPr>
                  <w:rPr>
                    <w:rFonts w:ascii="Cambria Math" w:hAnsi="Cambria Math"/>
                    <w:kern w:val="0"/>
                    <w:sz w:val="18"/>
                    <w:szCs w:val="20"/>
                    <w:lang w:eastAsia="nl-NL"/>
                  </w:rPr>
                  <m:t>1.7</m:t>
                </m:r>
                <m:r>
                  <m:rPr>
                    <m:sty m:val="p"/>
                  </m:rPr>
                  <w:rPr>
                    <w:rFonts w:ascii="Cambria Math" w:hAnsi="Cambria Math"/>
                    <w:kern w:val="0"/>
                    <w:sz w:val="18"/>
                    <w:szCs w:val="20"/>
                    <w:lang w:eastAsia="nl-NL"/>
                  </w:rPr>
                  <m:t>4</m:t>
                </m:r>
              </m:e>
              <m:sup>
                <m:r>
                  <m:rPr>
                    <m:sty m:val="p"/>
                  </m:rPr>
                  <w:rPr>
                    <w:rFonts w:ascii="Cambria Math" w:hAnsi="Cambria Math"/>
                    <w:kern w:val="0"/>
                    <w:sz w:val="18"/>
                    <w:szCs w:val="20"/>
                    <w:lang w:eastAsia="nl-NL"/>
                  </w:rPr>
                  <m:t>2</m:t>
                </m:r>
              </m:sup>
            </m:sSup>
            <m:r>
              <m:rPr>
                <m:sty m:val="p"/>
              </m:rPr>
              <w:rPr>
                <w:rFonts w:ascii="Cambria Math" w:hAnsi="Cambria Math"/>
                <w:kern w:val="0"/>
                <w:sz w:val="18"/>
                <w:szCs w:val="20"/>
                <w:lang w:eastAsia="nl-NL"/>
              </w:rPr>
              <m:t xml:space="preserve">+ </m:t>
            </m:r>
            <m:sSup>
              <m:sSupPr>
                <m:ctrlPr>
                  <w:rPr>
                    <w:rFonts w:ascii="Cambria Math" w:hAnsi="Cambria Math"/>
                    <w:kern w:val="0"/>
                    <w:sz w:val="18"/>
                    <w:szCs w:val="20"/>
                    <w:lang w:eastAsia="nl-NL"/>
                  </w:rPr>
                </m:ctrlPr>
              </m:sSupPr>
              <m:e>
                <m:r>
                  <m:rPr>
                    <m:sty m:val="p"/>
                  </m:rPr>
                  <w:rPr>
                    <w:rFonts w:ascii="Cambria Math" w:hAnsi="Cambria Math"/>
                    <w:kern w:val="0"/>
                    <w:sz w:val="18"/>
                    <w:szCs w:val="20"/>
                    <w:lang w:eastAsia="nl-NL"/>
                  </w:rPr>
                  <m:t>0.54</m:t>
                </m:r>
              </m:e>
              <m:sup>
                <m:r>
                  <m:rPr>
                    <m:sty m:val="p"/>
                  </m:rPr>
                  <w:rPr>
                    <w:rFonts w:ascii="Cambria Math" w:hAnsi="Cambria Math"/>
                    <w:kern w:val="0"/>
                    <w:sz w:val="18"/>
                    <w:szCs w:val="20"/>
                    <w:lang w:eastAsia="nl-NL"/>
                  </w:rPr>
                  <m:t>2</m:t>
                </m:r>
              </m:sup>
            </m:sSup>
          </m:e>
        </m:rad>
        <m:r>
          <m:rPr>
            <m:sty m:val="p"/>
          </m:rPr>
          <w:rPr>
            <w:rFonts w:ascii="Cambria Math" w:hAnsi="Cambria Math"/>
            <w:kern w:val="0"/>
            <w:sz w:val="18"/>
            <w:szCs w:val="20"/>
            <w:lang w:eastAsia="nl-NL"/>
          </w:rPr>
          <m:t>=1.8</m:t>
        </m:r>
        <m:r>
          <m:rPr>
            <m:sty m:val="p"/>
          </m:rPr>
          <w:rPr>
            <w:rFonts w:ascii="Cambria Math" w:hAnsi="Cambria Math"/>
            <w:kern w:val="0"/>
            <w:sz w:val="18"/>
            <w:szCs w:val="20"/>
            <w:lang w:eastAsia="nl-NL"/>
          </w:rPr>
          <m:t>2</m:t>
        </m:r>
        <m:r>
          <m:rPr>
            <m:sty m:val="p"/>
          </m:rPr>
          <w:rPr>
            <w:rFonts w:ascii="Cambria Math" w:hAnsi="Cambria Math"/>
            <w:kern w:val="0"/>
            <w:sz w:val="18"/>
            <w:szCs w:val="20"/>
            <w:lang w:eastAsia="nl-NL"/>
          </w:rPr>
          <m:t>°</m:t>
        </m:r>
      </m:oMath>
      <w:r w:rsidR="001C0DB4" w:rsidRPr="00E012DE">
        <w:rPr>
          <w:rFonts w:ascii="Times New Roman" w:hAnsi="Times New Roman"/>
          <w:kern w:val="0"/>
          <w:sz w:val="18"/>
          <w:szCs w:val="20"/>
          <w:lang w:eastAsia="nl-NL"/>
        </w:rPr>
        <w:t xml:space="preserve">. This is the value that should be used when performing a full- or semi-probabilistic analysis and in reliability-based design. This value of the posterior standard deviation includes the statistical uncertainties of the mean and the sample of both the correlations and laboratory tests. </w:t>
      </w:r>
      <w:r w:rsidR="00B035D7" w:rsidRPr="00E012DE">
        <w:rPr>
          <w:rFonts w:ascii="Times New Roman" w:hAnsi="Times New Roman"/>
          <w:kern w:val="0"/>
          <w:sz w:val="18"/>
          <w:szCs w:val="20"/>
          <w:lang w:eastAsia="nl-NL"/>
        </w:rPr>
        <w:t xml:space="preserve">The PDF of the prior, likelihood and posterior distribution are illustrated in Figure 9. </w:t>
      </w:r>
      <w:r w:rsidR="001C0DB4" w:rsidRPr="00E012DE">
        <w:rPr>
          <w:rFonts w:ascii="Times New Roman" w:hAnsi="Times New Roman"/>
          <w:kern w:val="0"/>
          <w:sz w:val="18"/>
          <w:szCs w:val="20"/>
          <w:lang w:eastAsia="nl-NL"/>
        </w:rPr>
        <w:t xml:space="preserve">It is important not to use the value from Eq. 13 as this is the posterior standard deviation of the mean, which would be unsafe as this is a lower value, see Figure </w:t>
      </w:r>
      <w:r w:rsidR="00B035D7" w:rsidRPr="00E012DE">
        <w:rPr>
          <w:rFonts w:ascii="Times New Roman" w:hAnsi="Times New Roman"/>
          <w:kern w:val="0"/>
          <w:sz w:val="18"/>
          <w:szCs w:val="20"/>
          <w:lang w:eastAsia="nl-NL"/>
        </w:rPr>
        <w:t>10</w:t>
      </w:r>
      <w:r w:rsidR="001C0DB4" w:rsidRPr="00E012DE">
        <w:rPr>
          <w:rFonts w:ascii="Times New Roman" w:hAnsi="Times New Roman"/>
          <w:kern w:val="0"/>
          <w:sz w:val="18"/>
          <w:szCs w:val="20"/>
          <w:lang w:eastAsia="nl-NL"/>
        </w:rPr>
        <w:t>.</w:t>
      </w:r>
    </w:p>
    <w:p w14:paraId="283FF0E2" w14:textId="625B7584" w:rsidR="00A942B4" w:rsidRPr="00E012DE" w:rsidRDefault="00E70926" w:rsidP="00A942B4">
      <w:pPr>
        <w:widowControl/>
        <w:wordWrap/>
        <w:autoSpaceDE/>
        <w:autoSpaceDN/>
        <w:rPr>
          <w:rFonts w:ascii="Times New Roman" w:hAnsi="Times New Roman"/>
          <w:kern w:val="0"/>
          <w:sz w:val="18"/>
          <w:szCs w:val="20"/>
          <w:lang w:eastAsia="nl-NL"/>
        </w:rPr>
      </w:pPr>
      <w:r w:rsidRPr="00E012DE">
        <w:rPr>
          <w:rFonts w:ascii="Times New Roman" w:hAnsi="Times New Roman"/>
          <w:noProof/>
          <w:kern w:val="0"/>
          <w:sz w:val="18"/>
          <w:szCs w:val="20"/>
          <w:lang w:eastAsia="nl-NL"/>
        </w:rPr>
        <w:drawing>
          <wp:inline distT="0" distB="0" distL="0" distR="0" wp14:anchorId="303C5188" wp14:editId="29A6F074">
            <wp:extent cx="2942590" cy="21304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2590" cy="2130425"/>
                    </a:xfrm>
                    <a:prstGeom prst="rect">
                      <a:avLst/>
                    </a:prstGeom>
                    <a:noFill/>
                    <a:ln>
                      <a:noFill/>
                    </a:ln>
                  </pic:spPr>
                </pic:pic>
              </a:graphicData>
            </a:graphic>
          </wp:inline>
        </w:drawing>
      </w:r>
    </w:p>
    <w:p w14:paraId="3808DB81" w14:textId="13FFC8A7" w:rsidR="00A942B4" w:rsidRPr="00E012DE" w:rsidRDefault="00A942B4" w:rsidP="00A942B4">
      <w:pPr>
        <w:pStyle w:val="Figurecaption"/>
        <w:spacing w:after="120"/>
      </w:pPr>
      <w:r w:rsidRPr="00E012DE">
        <w:t>Figure 9: The PDF based on the prior distribution (Prior), the sample distribution (</w:t>
      </w:r>
      <w:proofErr w:type="spellStart"/>
      <w:r w:rsidRPr="00E012DE">
        <w:t>Likelyhood</w:t>
      </w:r>
      <w:proofErr w:type="spellEnd"/>
      <w:r w:rsidRPr="00E012DE">
        <w:t>) and posterior distribution (Posterior).</w:t>
      </w:r>
    </w:p>
    <w:p w14:paraId="75611FD7" w14:textId="74D9C251" w:rsidR="002F472F" w:rsidRPr="00E012DE" w:rsidRDefault="00E70926" w:rsidP="000279F5">
      <w:pPr>
        <w:widowControl/>
        <w:wordWrap/>
        <w:autoSpaceDE/>
        <w:autoSpaceDN/>
        <w:rPr>
          <w:rFonts w:ascii="Times New Roman" w:hAnsi="Times New Roman"/>
          <w:kern w:val="0"/>
          <w:sz w:val="18"/>
          <w:szCs w:val="20"/>
          <w:lang w:eastAsia="nl-NL"/>
        </w:rPr>
      </w:pPr>
      <w:r w:rsidRPr="00E012DE">
        <w:rPr>
          <w:rFonts w:ascii="Times New Roman" w:hAnsi="Times New Roman"/>
          <w:noProof/>
          <w:kern w:val="0"/>
          <w:sz w:val="18"/>
          <w:szCs w:val="20"/>
          <w:lang w:eastAsia="nl-NL"/>
        </w:rPr>
        <w:drawing>
          <wp:inline distT="0" distB="0" distL="0" distR="0" wp14:anchorId="27FF256B" wp14:editId="1A418C73">
            <wp:extent cx="2942590" cy="2143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2590" cy="2143125"/>
                    </a:xfrm>
                    <a:prstGeom prst="rect">
                      <a:avLst/>
                    </a:prstGeom>
                    <a:noFill/>
                    <a:ln>
                      <a:noFill/>
                    </a:ln>
                  </pic:spPr>
                </pic:pic>
              </a:graphicData>
            </a:graphic>
          </wp:inline>
        </w:drawing>
      </w:r>
    </w:p>
    <w:p w14:paraId="3290803C" w14:textId="652B9337" w:rsidR="00561003" w:rsidRPr="00E012DE" w:rsidRDefault="00561003" w:rsidP="00561003">
      <w:pPr>
        <w:pStyle w:val="Figurecaption"/>
        <w:spacing w:after="120"/>
      </w:pPr>
      <w:r w:rsidRPr="00E012DE">
        <w:t xml:space="preserve">Figure </w:t>
      </w:r>
      <w:r w:rsidR="00B13165" w:rsidRPr="00E012DE">
        <w:t>10</w:t>
      </w:r>
      <w:r w:rsidRPr="00E012DE">
        <w:t xml:space="preserve">: The posterior PDF based on the </w:t>
      </w:r>
      <w:r w:rsidR="006F1ED5" w:rsidRPr="00E012DE">
        <w:t>standard deviation of the mean</w:t>
      </w:r>
      <w:r w:rsidRPr="00E012DE">
        <w:t xml:space="preserve"> (Posterior; </w:t>
      </w:r>
      <w:proofErr w:type="spellStart"/>
      <w:r w:rsidRPr="00E012DE">
        <w:t>sem</w:t>
      </w:r>
      <w:proofErr w:type="spellEnd"/>
      <w:r w:rsidRPr="00E012DE">
        <w:t xml:space="preserve">) and </w:t>
      </w:r>
      <w:r w:rsidR="006F1ED5" w:rsidRPr="00E012DE">
        <w:t xml:space="preserve">the </w:t>
      </w:r>
      <w:r w:rsidRPr="00E012DE">
        <w:t>overall standard deviation</w:t>
      </w:r>
      <w:r w:rsidR="006F1ED5" w:rsidRPr="00E012DE">
        <w:t xml:space="preserve"> of the population</w:t>
      </w:r>
      <w:r w:rsidRPr="00E012DE">
        <w:t xml:space="preserve"> (</w:t>
      </w:r>
      <w:r w:rsidR="006F1ED5" w:rsidRPr="00E012DE">
        <w:t>Posterior</w:t>
      </w:r>
      <w:r w:rsidRPr="00E012DE">
        <w:t>; σ).</w:t>
      </w:r>
    </w:p>
    <w:p w14:paraId="4C48BB3C" w14:textId="77777777" w:rsidR="00762384" w:rsidRPr="00E012DE" w:rsidRDefault="00762384" w:rsidP="00762384">
      <w:pPr>
        <w:pStyle w:val="Tablecaption"/>
      </w:pPr>
      <w:r w:rsidRPr="00E012DE">
        <w:t>Table 2. Summary of the statistics for the example of Bayesian updating applied to the friction angle.</w:t>
      </w:r>
    </w:p>
    <w:tbl>
      <w:tblPr>
        <w:tblW w:w="4634" w:type="dxa"/>
        <w:jc w:val="center"/>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809"/>
        <w:gridCol w:w="424"/>
        <w:gridCol w:w="563"/>
        <w:gridCol w:w="697"/>
        <w:gridCol w:w="600"/>
        <w:gridCol w:w="362"/>
        <w:gridCol w:w="461"/>
        <w:gridCol w:w="718"/>
      </w:tblGrid>
      <w:tr w:rsidR="00762384" w:rsidRPr="00E012DE" w14:paraId="4E472D37" w14:textId="77777777" w:rsidTr="000063BF">
        <w:trPr>
          <w:trHeight w:val="20"/>
          <w:jc w:val="center"/>
        </w:trPr>
        <w:tc>
          <w:tcPr>
            <w:tcW w:w="809" w:type="dxa"/>
            <w:tcMar>
              <w:left w:w="0" w:type="dxa"/>
            </w:tcMar>
            <w:vAlign w:val="center"/>
          </w:tcPr>
          <w:p w14:paraId="1D43D1A7" w14:textId="77777777" w:rsidR="00762384" w:rsidRPr="00E012DE" w:rsidRDefault="00762384" w:rsidP="000063BF">
            <w:pPr>
              <w:widowControl/>
              <w:wordWrap/>
              <w:autoSpaceDE/>
              <w:autoSpaceDN/>
              <w:spacing w:line="200" w:lineRule="exact"/>
              <w:jc w:val="left"/>
              <w:rPr>
                <w:rFonts w:ascii="Times New Roman" w:hAnsi="Times New Roman"/>
                <w:bCs/>
                <w:kern w:val="0"/>
                <w:sz w:val="16"/>
                <w:szCs w:val="16"/>
                <w:lang w:eastAsia="nl-NL"/>
              </w:rPr>
            </w:pPr>
          </w:p>
        </w:tc>
        <w:tc>
          <w:tcPr>
            <w:tcW w:w="424" w:type="dxa"/>
            <w:tcMar>
              <w:left w:w="0" w:type="dxa"/>
            </w:tcMar>
            <w:vAlign w:val="center"/>
          </w:tcPr>
          <w:p w14:paraId="4DCEB9E0" w14:textId="077A846A" w:rsidR="00762384" w:rsidRPr="00E012DE" w:rsidRDefault="003D4881" w:rsidP="000063BF">
            <w:pPr>
              <w:widowControl/>
              <w:wordWrap/>
              <w:autoSpaceDE/>
              <w:autoSpaceDN/>
              <w:spacing w:before="60" w:after="60" w:line="200" w:lineRule="exact"/>
              <w:jc w:val="center"/>
              <w:rPr>
                <w:rFonts w:ascii="Times New Roman" w:hAnsi="Times New Roman"/>
                <w:bCs/>
                <w:i/>
                <w:kern w:val="0"/>
                <w:sz w:val="16"/>
                <w:szCs w:val="16"/>
                <w:lang w:eastAsia="nl-NL"/>
              </w:rPr>
            </w:pPr>
            <m:oMathPara>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μ</m:t>
                    </m:r>
                  </m:e>
                  <m:sub>
                    <m:r>
                      <w:rPr>
                        <w:rFonts w:ascii="Cambria Math" w:hAnsi="Cambria Math"/>
                        <w:kern w:val="0"/>
                        <w:sz w:val="16"/>
                        <w:szCs w:val="16"/>
                        <w:lang w:eastAsia="nl-NL"/>
                      </w:rPr>
                      <m:t>X</m:t>
                    </m:r>
                  </m:sub>
                </m:sSub>
                <m:r>
                  <w:rPr>
                    <w:rFonts w:ascii="Cambria Math" w:hAnsi="Cambria Math"/>
                    <w:kern w:val="0"/>
                    <w:sz w:val="16"/>
                    <w:szCs w:val="16"/>
                    <w:lang w:eastAsia="nl-NL"/>
                  </w:rPr>
                  <m:t>(</m:t>
                </m:r>
                <m:r>
                  <m:rPr>
                    <m:sty m:val="p"/>
                  </m:rPr>
                  <w:rPr>
                    <w:rFonts w:ascii="Cambria Math" w:hAnsi="Cambria Math"/>
                    <w:kern w:val="0"/>
                    <w:sz w:val="16"/>
                    <w:szCs w:val="16"/>
                    <w:lang w:eastAsia="nl-NL"/>
                  </w:rPr>
                  <m:t>°</m:t>
                </m:r>
                <m:r>
                  <m:rPr>
                    <m:sty m:val="p"/>
                  </m:rPr>
                  <w:rPr>
                    <w:rFonts w:ascii="Cambria Math" w:hAnsi="Times New Roman"/>
                    <w:kern w:val="0"/>
                    <w:sz w:val="16"/>
                    <w:szCs w:val="16"/>
                    <w:lang w:eastAsia="nl-NL"/>
                  </w:rPr>
                  <m:t>)</m:t>
                </m:r>
              </m:oMath>
            </m:oMathPara>
          </w:p>
        </w:tc>
        <w:tc>
          <w:tcPr>
            <w:tcW w:w="563" w:type="dxa"/>
            <w:tcMar>
              <w:left w:w="0" w:type="dxa"/>
            </w:tcMar>
            <w:vAlign w:val="center"/>
          </w:tcPr>
          <w:p w14:paraId="0EBDA7C9" w14:textId="281CAD35" w:rsidR="00762384" w:rsidRPr="00E012DE" w:rsidRDefault="003D4881" w:rsidP="000063BF">
            <w:pPr>
              <w:widowControl/>
              <w:wordWrap/>
              <w:autoSpaceDE/>
              <w:autoSpaceDN/>
              <w:spacing w:before="60" w:after="60" w:line="200" w:lineRule="exact"/>
              <w:ind w:firstLine="227"/>
              <w:rPr>
                <w:rFonts w:ascii="Times New Roman" w:hAnsi="Times New Roman"/>
                <w:bCs/>
                <w:i/>
                <w:kern w:val="0"/>
                <w:sz w:val="16"/>
                <w:szCs w:val="16"/>
                <w:lang w:eastAsia="nl-NL"/>
              </w:rPr>
            </w:pPr>
            <m:oMathPara>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s</m:t>
                    </m:r>
                  </m:e>
                  <m:sub>
                    <m:r>
                      <w:rPr>
                        <w:rFonts w:ascii="Cambria Math" w:hAnsi="Cambria Math"/>
                        <w:kern w:val="0"/>
                        <w:sz w:val="16"/>
                        <w:szCs w:val="16"/>
                        <w:lang w:eastAsia="nl-NL"/>
                      </w:rPr>
                      <m:t>X</m:t>
                    </m:r>
                  </m:sub>
                </m:sSub>
                <m:r>
                  <w:rPr>
                    <w:rFonts w:ascii="Cambria Math" w:hAnsi="Cambria Math"/>
                    <w:kern w:val="0"/>
                    <w:sz w:val="16"/>
                    <w:szCs w:val="16"/>
                    <w:lang w:eastAsia="nl-NL"/>
                  </w:rPr>
                  <m:t>(</m:t>
                </m:r>
                <m:r>
                  <m:rPr>
                    <m:sty m:val="p"/>
                  </m:rPr>
                  <w:rPr>
                    <w:rFonts w:ascii="Cambria Math" w:hAnsi="Cambria Math"/>
                    <w:kern w:val="0"/>
                    <w:sz w:val="16"/>
                    <w:szCs w:val="16"/>
                    <w:lang w:eastAsia="nl-NL"/>
                  </w:rPr>
                  <m:t>°</m:t>
                </m:r>
                <m:r>
                  <m:rPr>
                    <m:sty m:val="p"/>
                  </m:rPr>
                  <w:rPr>
                    <w:rFonts w:ascii="Cambria Math" w:hAnsi="Times New Roman"/>
                    <w:kern w:val="0"/>
                    <w:sz w:val="16"/>
                    <w:szCs w:val="16"/>
                    <w:lang w:eastAsia="nl-NL"/>
                  </w:rPr>
                  <m:t>)</m:t>
                </m:r>
              </m:oMath>
            </m:oMathPara>
          </w:p>
        </w:tc>
        <w:tc>
          <w:tcPr>
            <w:tcW w:w="697" w:type="dxa"/>
            <w:tcMar>
              <w:left w:w="0" w:type="dxa"/>
            </w:tcMar>
          </w:tcPr>
          <w:p w14:paraId="1CDA8298" w14:textId="7A22A144" w:rsidR="00762384" w:rsidRPr="00E012DE" w:rsidRDefault="003D4881" w:rsidP="000063BF">
            <w:pPr>
              <w:widowControl/>
              <w:wordWrap/>
              <w:autoSpaceDE/>
              <w:autoSpaceDN/>
              <w:spacing w:before="60" w:after="60" w:line="200" w:lineRule="exact"/>
              <w:ind w:firstLine="227"/>
              <w:jc w:val="center"/>
              <w:rPr>
                <w:rFonts w:ascii="Arial" w:eastAsia="Times New Roman" w:hAnsi="Arial" w:cs="Arial"/>
                <w:bCs/>
                <w:kern w:val="0"/>
                <w:sz w:val="16"/>
                <w:szCs w:val="16"/>
                <w:lang w:eastAsia="nl-NL"/>
              </w:rPr>
            </w:pPr>
            <m:oMathPara>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sem</m:t>
                    </m:r>
                  </m:e>
                  <m:sub>
                    <m:r>
                      <w:rPr>
                        <w:rFonts w:ascii="Cambria Math" w:hAnsi="Cambria Math"/>
                        <w:kern w:val="0"/>
                        <w:sz w:val="16"/>
                        <w:szCs w:val="16"/>
                        <w:lang w:eastAsia="nl-NL"/>
                      </w:rPr>
                      <m:t>X</m:t>
                    </m:r>
                  </m:sub>
                </m:sSub>
                <m:r>
                  <w:rPr>
                    <w:rFonts w:ascii="Cambria Math" w:hAnsi="Cambria Math"/>
                    <w:kern w:val="0"/>
                    <w:sz w:val="16"/>
                    <w:szCs w:val="16"/>
                    <w:lang w:eastAsia="nl-NL"/>
                  </w:rPr>
                  <m:t>(</m:t>
                </m:r>
                <m:r>
                  <m:rPr>
                    <m:sty m:val="p"/>
                  </m:rPr>
                  <w:rPr>
                    <w:rFonts w:ascii="Cambria Math" w:hAnsi="Cambria Math"/>
                    <w:kern w:val="0"/>
                    <w:sz w:val="16"/>
                    <w:szCs w:val="16"/>
                    <w:lang w:eastAsia="nl-NL"/>
                  </w:rPr>
                  <m:t>°</m:t>
                </m:r>
                <m:r>
                  <m:rPr>
                    <m:sty m:val="p"/>
                  </m:rPr>
                  <w:rPr>
                    <w:rFonts w:ascii="Cambria Math" w:hAnsi="Times New Roman"/>
                    <w:kern w:val="0"/>
                    <w:sz w:val="16"/>
                    <w:szCs w:val="16"/>
                    <w:lang w:eastAsia="nl-NL"/>
                  </w:rPr>
                  <m:t>)</m:t>
                </m:r>
              </m:oMath>
            </m:oMathPara>
          </w:p>
        </w:tc>
        <w:tc>
          <w:tcPr>
            <w:tcW w:w="600" w:type="dxa"/>
            <w:tcMar>
              <w:left w:w="0" w:type="dxa"/>
            </w:tcMar>
            <w:vAlign w:val="center"/>
          </w:tcPr>
          <w:p w14:paraId="05D0BA05" w14:textId="16091800" w:rsidR="00762384" w:rsidRPr="00E012DE" w:rsidRDefault="003D4881" w:rsidP="000063BF">
            <w:pPr>
              <w:widowControl/>
              <w:wordWrap/>
              <w:autoSpaceDE/>
              <w:autoSpaceDN/>
              <w:spacing w:before="60" w:after="60" w:line="200" w:lineRule="exact"/>
              <w:ind w:firstLine="227"/>
              <w:jc w:val="center"/>
              <w:rPr>
                <w:rFonts w:ascii="Times New Roman" w:hAnsi="Times New Roman"/>
                <w:bCs/>
                <w:i/>
                <w:kern w:val="0"/>
                <w:sz w:val="16"/>
                <w:szCs w:val="16"/>
                <w:lang w:eastAsia="nl-NL"/>
              </w:rPr>
            </w:pPr>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σ</m:t>
                  </m:r>
                </m:e>
                <m:sub>
                  <m:r>
                    <w:rPr>
                      <w:rFonts w:ascii="Cambria Math" w:hAnsi="Cambria Math"/>
                      <w:kern w:val="0"/>
                      <w:sz w:val="16"/>
                      <w:szCs w:val="16"/>
                      <w:lang w:eastAsia="nl-NL"/>
                    </w:rPr>
                    <m:t>X</m:t>
                  </m:r>
                </m:sub>
              </m:sSub>
            </m:oMath>
            <w:r w:rsidR="00F27251" w:rsidRPr="00E012DE">
              <w:rPr>
                <w:rFonts w:ascii="Times New Roman" w:hAnsi="Times New Roman"/>
                <w:bCs/>
                <w:i/>
                <w:kern w:val="0"/>
                <w:sz w:val="16"/>
                <w:szCs w:val="16"/>
                <w:lang w:eastAsia="nl-NL"/>
              </w:rPr>
              <w:t>(</w:t>
            </w:r>
            <w:r w:rsidR="00F27251" w:rsidRPr="00E012DE">
              <w:rPr>
                <w:rFonts w:ascii="Times New Roman" w:hAnsi="Times New Roman"/>
                <w:bCs/>
                <w:iCs/>
                <w:kern w:val="0"/>
                <w:sz w:val="16"/>
                <w:szCs w:val="16"/>
                <w:lang w:eastAsia="nl-NL"/>
              </w:rPr>
              <w:t>°)</w:t>
            </w:r>
          </w:p>
        </w:tc>
        <w:tc>
          <w:tcPr>
            <w:tcW w:w="362" w:type="dxa"/>
            <w:tcMar>
              <w:left w:w="0" w:type="dxa"/>
            </w:tcMar>
            <w:vAlign w:val="center"/>
          </w:tcPr>
          <w:p w14:paraId="337CF928" w14:textId="77777777" w:rsidR="00762384" w:rsidRPr="00E012DE" w:rsidRDefault="00762384" w:rsidP="000063BF">
            <w:pPr>
              <w:widowControl/>
              <w:wordWrap/>
              <w:autoSpaceDE/>
              <w:autoSpaceDN/>
              <w:spacing w:before="60" w:after="60" w:line="200" w:lineRule="exact"/>
              <w:jc w:val="center"/>
              <w:rPr>
                <w:rFonts w:ascii="Times New Roman" w:hAnsi="Times New Roman"/>
                <w:bCs/>
                <w:i/>
                <w:kern w:val="0"/>
                <w:sz w:val="16"/>
                <w:szCs w:val="16"/>
                <w:lang w:eastAsia="nl-NL"/>
              </w:rPr>
            </w:pPr>
            <w:r w:rsidRPr="00E012DE">
              <w:rPr>
                <w:rFonts w:ascii="Times New Roman" w:hAnsi="Times New Roman"/>
                <w:bCs/>
                <w:i/>
                <w:kern w:val="0"/>
                <w:sz w:val="16"/>
                <w:szCs w:val="16"/>
                <w:lang w:eastAsia="nl-NL"/>
              </w:rPr>
              <w:t>n</w:t>
            </w:r>
          </w:p>
        </w:tc>
        <w:tc>
          <w:tcPr>
            <w:tcW w:w="461" w:type="dxa"/>
            <w:tcMar>
              <w:left w:w="0" w:type="dxa"/>
            </w:tcMar>
            <w:vAlign w:val="center"/>
          </w:tcPr>
          <w:p w14:paraId="5C6F34DE" w14:textId="77777777" w:rsidR="00762384" w:rsidRPr="00E012DE" w:rsidRDefault="00762384" w:rsidP="000063BF">
            <w:pPr>
              <w:widowControl/>
              <w:wordWrap/>
              <w:autoSpaceDE/>
              <w:autoSpaceDN/>
              <w:spacing w:before="60" w:after="60" w:line="200" w:lineRule="exact"/>
              <w:jc w:val="center"/>
              <w:rPr>
                <w:rFonts w:ascii="Times New Roman" w:hAnsi="Times New Roman"/>
                <w:bCs/>
                <w:i/>
                <w:kern w:val="0"/>
                <w:sz w:val="16"/>
                <w:szCs w:val="16"/>
                <w:lang w:eastAsia="nl-NL"/>
              </w:rPr>
            </w:pPr>
            <w:r w:rsidRPr="00E012DE">
              <w:rPr>
                <w:rFonts w:ascii="Times New Roman" w:hAnsi="Times New Roman"/>
                <w:bCs/>
                <w:i/>
                <w:kern w:val="0"/>
                <w:sz w:val="16"/>
                <w:szCs w:val="16"/>
                <w:lang w:eastAsia="nl-NL"/>
              </w:rPr>
              <w:t>t</w:t>
            </w:r>
          </w:p>
        </w:tc>
        <w:tc>
          <w:tcPr>
            <w:tcW w:w="718" w:type="dxa"/>
            <w:tcMar>
              <w:left w:w="0" w:type="dxa"/>
            </w:tcMar>
            <w:vAlign w:val="center"/>
          </w:tcPr>
          <w:p w14:paraId="314C1179" w14:textId="79CF03F5" w:rsidR="00762384" w:rsidRPr="00E012DE" w:rsidRDefault="003D4881" w:rsidP="000063BF">
            <w:pPr>
              <w:widowControl/>
              <w:wordWrap/>
              <w:autoSpaceDE/>
              <w:autoSpaceDN/>
              <w:spacing w:before="60" w:after="60" w:line="200" w:lineRule="exact"/>
              <w:ind w:firstLine="227"/>
              <w:jc w:val="center"/>
              <w:rPr>
                <w:rFonts w:ascii="Times New Roman" w:hAnsi="Times New Roman"/>
                <w:bCs/>
                <w:i/>
                <w:kern w:val="0"/>
                <w:sz w:val="16"/>
                <w:szCs w:val="16"/>
                <w:lang w:eastAsia="nl-NL"/>
              </w:rPr>
            </w:pPr>
            <m:oMathPara>
              <m:oMath>
                <m:sSub>
                  <m:sSubPr>
                    <m:ctrlPr>
                      <w:rPr>
                        <w:rFonts w:ascii="Cambria Math" w:hAnsi="Cambria Math"/>
                        <w:bCs/>
                        <w:i/>
                        <w:kern w:val="0"/>
                        <w:sz w:val="16"/>
                        <w:szCs w:val="16"/>
                        <w:lang w:eastAsia="nl-NL"/>
                      </w:rPr>
                    </m:ctrlPr>
                  </m:sSubPr>
                  <m:e>
                    <m:r>
                      <w:rPr>
                        <w:rFonts w:ascii="Cambria Math" w:hAnsi="Cambria Math"/>
                        <w:kern w:val="0"/>
                        <w:sz w:val="16"/>
                        <w:szCs w:val="16"/>
                        <w:lang w:eastAsia="nl-NL"/>
                      </w:rPr>
                      <m:t>X</m:t>
                    </m:r>
                  </m:e>
                  <m:sub>
                    <m:r>
                      <w:rPr>
                        <w:rFonts w:ascii="Cambria Math" w:hAnsi="Cambria Math"/>
                        <w:kern w:val="0"/>
                        <w:sz w:val="16"/>
                        <w:szCs w:val="16"/>
                        <w:lang w:eastAsia="nl-NL"/>
                      </w:rPr>
                      <m:t>k</m:t>
                    </m:r>
                  </m:sub>
                </m:sSub>
                <m:r>
                  <w:rPr>
                    <w:rFonts w:ascii="Cambria Math" w:hAnsi="Cambria Math"/>
                    <w:kern w:val="0"/>
                    <w:sz w:val="16"/>
                    <w:szCs w:val="16"/>
                    <w:lang w:eastAsia="nl-NL"/>
                  </w:rPr>
                  <m:t>(</m:t>
                </m:r>
                <m:r>
                  <m:rPr>
                    <m:sty m:val="p"/>
                  </m:rPr>
                  <w:rPr>
                    <w:rFonts w:ascii="Cambria Math" w:hAnsi="Cambria Math"/>
                    <w:kern w:val="0"/>
                    <w:sz w:val="16"/>
                    <w:szCs w:val="16"/>
                    <w:lang w:eastAsia="nl-NL"/>
                  </w:rPr>
                  <m:t>°</m:t>
                </m:r>
                <m:r>
                  <m:rPr>
                    <m:sty m:val="p"/>
                  </m:rPr>
                  <w:rPr>
                    <w:rFonts w:ascii="Cambria Math" w:hAnsi="Times New Roman"/>
                    <w:kern w:val="0"/>
                    <w:sz w:val="16"/>
                    <w:szCs w:val="16"/>
                    <w:lang w:eastAsia="nl-NL"/>
                  </w:rPr>
                  <m:t>)</m:t>
                </m:r>
              </m:oMath>
            </m:oMathPara>
          </w:p>
        </w:tc>
      </w:tr>
      <w:tr w:rsidR="00B01D74" w:rsidRPr="00E012DE" w14:paraId="30828056" w14:textId="77777777" w:rsidTr="00144B70">
        <w:trPr>
          <w:trHeight w:val="20"/>
          <w:jc w:val="center"/>
        </w:trPr>
        <w:tc>
          <w:tcPr>
            <w:tcW w:w="809" w:type="dxa"/>
            <w:tcMar>
              <w:left w:w="0" w:type="dxa"/>
            </w:tcMar>
            <w:vAlign w:val="center"/>
          </w:tcPr>
          <w:p w14:paraId="1B9E8427" w14:textId="77777777" w:rsidR="00B01D74" w:rsidRPr="00E012DE" w:rsidRDefault="00B01D74" w:rsidP="00B01D74">
            <w:pPr>
              <w:widowControl/>
              <w:wordWrap/>
              <w:autoSpaceDE/>
              <w:autoSpaceDN/>
              <w:spacing w:line="200" w:lineRule="exact"/>
              <w:jc w:val="left"/>
              <w:rPr>
                <w:rFonts w:ascii="Times New Roman" w:hAnsi="Times New Roman"/>
                <w:bCs/>
                <w:kern w:val="0"/>
                <w:sz w:val="16"/>
                <w:szCs w:val="16"/>
                <w:lang w:eastAsia="nl-NL"/>
              </w:rPr>
            </w:pPr>
            <w:r w:rsidRPr="00E012DE">
              <w:rPr>
                <w:rFonts w:ascii="Times New Roman" w:hAnsi="Times New Roman"/>
                <w:bCs/>
                <w:kern w:val="0"/>
                <w:sz w:val="16"/>
                <w:szCs w:val="16"/>
                <w:lang w:eastAsia="nl-NL"/>
              </w:rPr>
              <w:t>Prior</w:t>
            </w:r>
          </w:p>
        </w:tc>
        <w:tc>
          <w:tcPr>
            <w:tcW w:w="424" w:type="dxa"/>
            <w:tcMar>
              <w:left w:w="0" w:type="dxa"/>
            </w:tcMar>
            <w:vAlign w:val="bottom"/>
          </w:tcPr>
          <w:p w14:paraId="2B409899" w14:textId="4D27F991"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37.00</w:t>
            </w:r>
          </w:p>
        </w:tc>
        <w:tc>
          <w:tcPr>
            <w:tcW w:w="563" w:type="dxa"/>
            <w:tcMar>
              <w:left w:w="0" w:type="dxa"/>
            </w:tcMar>
            <w:vAlign w:val="bottom"/>
          </w:tcPr>
          <w:p w14:paraId="682AE38C" w14:textId="75B4EC12"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2.55</w:t>
            </w:r>
          </w:p>
        </w:tc>
        <w:tc>
          <w:tcPr>
            <w:tcW w:w="697" w:type="dxa"/>
            <w:tcMar>
              <w:left w:w="0" w:type="dxa"/>
            </w:tcMar>
            <w:vAlign w:val="bottom"/>
          </w:tcPr>
          <w:p w14:paraId="50685404" w14:textId="567DF62A"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1.27</w:t>
            </w:r>
          </w:p>
        </w:tc>
        <w:tc>
          <w:tcPr>
            <w:tcW w:w="600" w:type="dxa"/>
            <w:tcMar>
              <w:left w:w="0" w:type="dxa"/>
            </w:tcMar>
            <w:vAlign w:val="bottom"/>
          </w:tcPr>
          <w:p w14:paraId="4D6BF558" w14:textId="3C1AEFD4"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2.85</w:t>
            </w:r>
          </w:p>
        </w:tc>
        <w:tc>
          <w:tcPr>
            <w:tcW w:w="362" w:type="dxa"/>
            <w:tcMar>
              <w:left w:w="0" w:type="dxa"/>
            </w:tcMar>
            <w:vAlign w:val="bottom"/>
          </w:tcPr>
          <w:p w14:paraId="41B00D48" w14:textId="7F194899"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4</w:t>
            </w:r>
          </w:p>
        </w:tc>
        <w:tc>
          <w:tcPr>
            <w:tcW w:w="461" w:type="dxa"/>
            <w:tcMar>
              <w:left w:w="0" w:type="dxa"/>
            </w:tcMar>
            <w:vAlign w:val="bottom"/>
          </w:tcPr>
          <w:p w14:paraId="19FA549B" w14:textId="7767E8C9"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2.35</w:t>
            </w:r>
          </w:p>
        </w:tc>
        <w:tc>
          <w:tcPr>
            <w:tcW w:w="718" w:type="dxa"/>
            <w:tcMar>
              <w:left w:w="0" w:type="dxa"/>
            </w:tcMar>
            <w:vAlign w:val="bottom"/>
          </w:tcPr>
          <w:p w14:paraId="338C82CB" w14:textId="6B235652"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30.31</w:t>
            </w:r>
          </w:p>
        </w:tc>
      </w:tr>
      <w:tr w:rsidR="00B01D74" w:rsidRPr="00E012DE" w14:paraId="521FADAC" w14:textId="77777777" w:rsidTr="00144B70">
        <w:trPr>
          <w:trHeight w:val="20"/>
          <w:jc w:val="center"/>
        </w:trPr>
        <w:tc>
          <w:tcPr>
            <w:tcW w:w="809" w:type="dxa"/>
            <w:tcMar>
              <w:left w:w="0" w:type="dxa"/>
            </w:tcMar>
            <w:vAlign w:val="center"/>
          </w:tcPr>
          <w:p w14:paraId="19822DE0" w14:textId="77777777" w:rsidR="00B01D74" w:rsidRPr="00E012DE" w:rsidRDefault="00B01D74" w:rsidP="00B01D74">
            <w:pPr>
              <w:widowControl/>
              <w:wordWrap/>
              <w:autoSpaceDE/>
              <w:autoSpaceDN/>
              <w:spacing w:line="200" w:lineRule="exact"/>
              <w:jc w:val="left"/>
              <w:rPr>
                <w:rFonts w:ascii="Times New Roman" w:hAnsi="Times New Roman"/>
                <w:bCs/>
                <w:iCs/>
                <w:kern w:val="0"/>
                <w:sz w:val="16"/>
                <w:szCs w:val="16"/>
                <w:lang w:eastAsia="nl-NL"/>
              </w:rPr>
            </w:pPr>
            <w:r w:rsidRPr="00E012DE">
              <w:rPr>
                <w:rFonts w:ascii="Times New Roman" w:hAnsi="Times New Roman"/>
                <w:bCs/>
                <w:kern w:val="0"/>
                <w:sz w:val="16"/>
                <w:szCs w:val="16"/>
                <w:lang w:eastAsia="nl-NL"/>
              </w:rPr>
              <w:t>Likelihood</w:t>
            </w:r>
          </w:p>
        </w:tc>
        <w:tc>
          <w:tcPr>
            <w:tcW w:w="424" w:type="dxa"/>
            <w:tcMar>
              <w:left w:w="0" w:type="dxa"/>
            </w:tcMar>
            <w:vAlign w:val="bottom"/>
          </w:tcPr>
          <w:p w14:paraId="32269A8E" w14:textId="135B0E43"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38.43</w:t>
            </w:r>
          </w:p>
        </w:tc>
        <w:tc>
          <w:tcPr>
            <w:tcW w:w="563" w:type="dxa"/>
            <w:tcMar>
              <w:left w:w="0" w:type="dxa"/>
            </w:tcMar>
            <w:vAlign w:val="bottom"/>
          </w:tcPr>
          <w:p w14:paraId="0E040B90" w14:textId="32255585"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2.38</w:t>
            </w:r>
          </w:p>
        </w:tc>
        <w:tc>
          <w:tcPr>
            <w:tcW w:w="697" w:type="dxa"/>
            <w:tcMar>
              <w:left w:w="0" w:type="dxa"/>
            </w:tcMar>
            <w:vAlign w:val="bottom"/>
          </w:tcPr>
          <w:p w14:paraId="4C3C3BD9" w14:textId="2ABCB7BC"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1.19</w:t>
            </w:r>
          </w:p>
        </w:tc>
        <w:tc>
          <w:tcPr>
            <w:tcW w:w="600" w:type="dxa"/>
            <w:tcMar>
              <w:left w:w="0" w:type="dxa"/>
            </w:tcMar>
            <w:vAlign w:val="bottom"/>
          </w:tcPr>
          <w:p w14:paraId="3DD0D7F0" w14:textId="783E233D"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2.66</w:t>
            </w:r>
          </w:p>
        </w:tc>
        <w:tc>
          <w:tcPr>
            <w:tcW w:w="362" w:type="dxa"/>
            <w:tcMar>
              <w:left w:w="0" w:type="dxa"/>
            </w:tcMar>
            <w:vAlign w:val="bottom"/>
          </w:tcPr>
          <w:p w14:paraId="0FF8DF71" w14:textId="21F02705"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4</w:t>
            </w:r>
          </w:p>
        </w:tc>
        <w:tc>
          <w:tcPr>
            <w:tcW w:w="461" w:type="dxa"/>
            <w:tcMar>
              <w:left w:w="0" w:type="dxa"/>
            </w:tcMar>
            <w:vAlign w:val="bottom"/>
          </w:tcPr>
          <w:p w14:paraId="59A0AFF1" w14:textId="7A3E2238"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2.35</w:t>
            </w:r>
          </w:p>
        </w:tc>
        <w:tc>
          <w:tcPr>
            <w:tcW w:w="718" w:type="dxa"/>
            <w:tcMar>
              <w:left w:w="0" w:type="dxa"/>
            </w:tcMar>
            <w:vAlign w:val="bottom"/>
          </w:tcPr>
          <w:p w14:paraId="048A8BBE" w14:textId="54E166C8"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32.17</w:t>
            </w:r>
          </w:p>
        </w:tc>
      </w:tr>
      <w:tr w:rsidR="00B01D74" w:rsidRPr="00E012DE" w14:paraId="005EEF9E" w14:textId="77777777" w:rsidTr="00144B70">
        <w:trPr>
          <w:trHeight w:val="217"/>
          <w:jc w:val="center"/>
        </w:trPr>
        <w:tc>
          <w:tcPr>
            <w:tcW w:w="809" w:type="dxa"/>
            <w:tcMar>
              <w:left w:w="0" w:type="dxa"/>
            </w:tcMar>
            <w:vAlign w:val="center"/>
          </w:tcPr>
          <w:p w14:paraId="24567B6C" w14:textId="77777777" w:rsidR="00B01D74" w:rsidRPr="00E012DE" w:rsidRDefault="00B01D74" w:rsidP="00B01D74">
            <w:pPr>
              <w:widowControl/>
              <w:wordWrap/>
              <w:autoSpaceDE/>
              <w:autoSpaceDN/>
              <w:spacing w:line="200" w:lineRule="exact"/>
              <w:jc w:val="left"/>
              <w:rPr>
                <w:rFonts w:ascii="Times New Roman" w:hAnsi="Times New Roman"/>
                <w:bCs/>
                <w:kern w:val="0"/>
                <w:sz w:val="16"/>
                <w:szCs w:val="16"/>
                <w:lang w:eastAsia="nl-NL"/>
              </w:rPr>
            </w:pPr>
            <w:r w:rsidRPr="00E012DE">
              <w:rPr>
                <w:rFonts w:ascii="Times New Roman" w:hAnsi="Times New Roman"/>
                <w:bCs/>
                <w:kern w:val="0"/>
                <w:sz w:val="16"/>
                <w:szCs w:val="16"/>
                <w:lang w:eastAsia="nl-NL"/>
              </w:rPr>
              <w:t>Posterior</w:t>
            </w:r>
          </w:p>
        </w:tc>
        <w:tc>
          <w:tcPr>
            <w:tcW w:w="424" w:type="dxa"/>
            <w:tcMar>
              <w:left w:w="0" w:type="dxa"/>
            </w:tcMar>
            <w:vAlign w:val="bottom"/>
          </w:tcPr>
          <w:p w14:paraId="24C9B334" w14:textId="7BB6DE97"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38.17</w:t>
            </w:r>
          </w:p>
        </w:tc>
        <w:tc>
          <w:tcPr>
            <w:tcW w:w="563" w:type="dxa"/>
            <w:tcMar>
              <w:left w:w="0" w:type="dxa"/>
            </w:tcMar>
            <w:vAlign w:val="bottom"/>
          </w:tcPr>
          <w:p w14:paraId="68ECAAFA" w14:textId="072A3E95"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1.74</w:t>
            </w:r>
          </w:p>
        </w:tc>
        <w:tc>
          <w:tcPr>
            <w:tcW w:w="697" w:type="dxa"/>
            <w:tcMar>
              <w:left w:w="0" w:type="dxa"/>
            </w:tcMar>
            <w:vAlign w:val="bottom"/>
          </w:tcPr>
          <w:p w14:paraId="5A6837E6" w14:textId="3C03630B"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0.54</w:t>
            </w:r>
          </w:p>
        </w:tc>
        <w:tc>
          <w:tcPr>
            <w:tcW w:w="600" w:type="dxa"/>
            <w:tcMar>
              <w:left w:w="0" w:type="dxa"/>
            </w:tcMar>
            <w:vAlign w:val="bottom"/>
          </w:tcPr>
          <w:p w14:paraId="6B354ECA" w14:textId="0E78AA8B"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1.82</w:t>
            </w:r>
          </w:p>
        </w:tc>
        <w:tc>
          <w:tcPr>
            <w:tcW w:w="362" w:type="dxa"/>
            <w:tcMar>
              <w:left w:w="0" w:type="dxa"/>
            </w:tcMar>
            <w:vAlign w:val="bottom"/>
          </w:tcPr>
          <w:p w14:paraId="771C8C39" w14:textId="39841D4D"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4</w:t>
            </w:r>
          </w:p>
        </w:tc>
        <w:tc>
          <w:tcPr>
            <w:tcW w:w="461" w:type="dxa"/>
            <w:tcMar>
              <w:left w:w="0" w:type="dxa"/>
            </w:tcMar>
            <w:vAlign w:val="bottom"/>
          </w:tcPr>
          <w:p w14:paraId="1D3C55D4" w14:textId="65DB04DF"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2.35</w:t>
            </w:r>
          </w:p>
        </w:tc>
        <w:tc>
          <w:tcPr>
            <w:tcW w:w="718" w:type="dxa"/>
            <w:tcMar>
              <w:left w:w="0" w:type="dxa"/>
            </w:tcMar>
            <w:vAlign w:val="bottom"/>
          </w:tcPr>
          <w:p w14:paraId="2EB567E1" w14:textId="03C4296B"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33.89</w:t>
            </w:r>
          </w:p>
        </w:tc>
      </w:tr>
      <w:tr w:rsidR="00B01D74" w:rsidRPr="00E012DE" w14:paraId="7DA8FADE" w14:textId="77777777" w:rsidTr="00144B70">
        <w:trPr>
          <w:trHeight w:val="20"/>
          <w:jc w:val="center"/>
        </w:trPr>
        <w:tc>
          <w:tcPr>
            <w:tcW w:w="809" w:type="dxa"/>
            <w:tcMar>
              <w:left w:w="0" w:type="dxa"/>
            </w:tcMar>
            <w:vAlign w:val="center"/>
          </w:tcPr>
          <w:p w14:paraId="551B41CF" w14:textId="77777777" w:rsidR="00B01D74" w:rsidRPr="00E012DE" w:rsidRDefault="00B01D74" w:rsidP="00B01D74">
            <w:pPr>
              <w:widowControl/>
              <w:wordWrap/>
              <w:autoSpaceDE/>
              <w:autoSpaceDN/>
              <w:spacing w:line="200" w:lineRule="exact"/>
              <w:jc w:val="left"/>
              <w:rPr>
                <w:rFonts w:ascii="Times New Roman" w:hAnsi="Times New Roman"/>
                <w:bCs/>
                <w:kern w:val="0"/>
                <w:sz w:val="16"/>
                <w:szCs w:val="16"/>
                <w:lang w:eastAsia="nl-NL"/>
              </w:rPr>
            </w:pPr>
            <w:r w:rsidRPr="00E012DE">
              <w:rPr>
                <w:rFonts w:ascii="Times New Roman" w:hAnsi="Times New Roman"/>
                <w:bCs/>
                <w:kern w:val="0"/>
                <w:sz w:val="16"/>
                <w:szCs w:val="16"/>
                <w:lang w:eastAsia="nl-NL"/>
              </w:rPr>
              <w:t>Posterior</w:t>
            </w:r>
          </w:p>
        </w:tc>
        <w:tc>
          <w:tcPr>
            <w:tcW w:w="424" w:type="dxa"/>
            <w:tcMar>
              <w:left w:w="0" w:type="dxa"/>
            </w:tcMar>
            <w:vAlign w:val="bottom"/>
          </w:tcPr>
          <w:p w14:paraId="11B891FF" w14:textId="16206BFE"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38.17</w:t>
            </w:r>
          </w:p>
        </w:tc>
        <w:tc>
          <w:tcPr>
            <w:tcW w:w="563" w:type="dxa"/>
            <w:tcMar>
              <w:left w:w="0" w:type="dxa"/>
            </w:tcMar>
            <w:vAlign w:val="bottom"/>
          </w:tcPr>
          <w:p w14:paraId="70C5A5CC" w14:textId="27C8FF64"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1.74</w:t>
            </w:r>
          </w:p>
        </w:tc>
        <w:tc>
          <w:tcPr>
            <w:tcW w:w="697" w:type="dxa"/>
            <w:tcMar>
              <w:left w:w="0" w:type="dxa"/>
            </w:tcMar>
            <w:vAlign w:val="bottom"/>
          </w:tcPr>
          <w:p w14:paraId="69766BDB" w14:textId="75B15331"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0.54</w:t>
            </w:r>
          </w:p>
        </w:tc>
        <w:tc>
          <w:tcPr>
            <w:tcW w:w="600" w:type="dxa"/>
            <w:tcMar>
              <w:left w:w="0" w:type="dxa"/>
            </w:tcMar>
            <w:vAlign w:val="bottom"/>
          </w:tcPr>
          <w:p w14:paraId="7F14AE5C" w14:textId="322B0757"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1.82</w:t>
            </w:r>
          </w:p>
        </w:tc>
        <w:tc>
          <w:tcPr>
            <w:tcW w:w="362" w:type="dxa"/>
            <w:tcMar>
              <w:left w:w="0" w:type="dxa"/>
            </w:tcMar>
            <w:vAlign w:val="bottom"/>
          </w:tcPr>
          <w:p w14:paraId="5771FEA6" w14:textId="50F9399F"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&gt;&gt;</w:t>
            </w:r>
          </w:p>
        </w:tc>
        <w:tc>
          <w:tcPr>
            <w:tcW w:w="461" w:type="dxa"/>
            <w:tcMar>
              <w:left w:w="0" w:type="dxa"/>
            </w:tcMar>
            <w:vAlign w:val="bottom"/>
          </w:tcPr>
          <w:p w14:paraId="4B4310A1" w14:textId="4482FD85"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1.65</w:t>
            </w:r>
          </w:p>
        </w:tc>
        <w:tc>
          <w:tcPr>
            <w:tcW w:w="718" w:type="dxa"/>
            <w:tcMar>
              <w:left w:w="0" w:type="dxa"/>
            </w:tcMar>
            <w:vAlign w:val="bottom"/>
          </w:tcPr>
          <w:p w14:paraId="66E1C0A9" w14:textId="17ABCD6E" w:rsidR="00B01D74" w:rsidRPr="00E012DE" w:rsidRDefault="00B01D74" w:rsidP="00B01D74">
            <w:pPr>
              <w:widowControl/>
              <w:wordWrap/>
              <w:autoSpaceDE/>
              <w:autoSpaceDN/>
              <w:spacing w:before="60" w:after="60" w:line="200" w:lineRule="exact"/>
              <w:jc w:val="center"/>
              <w:rPr>
                <w:rFonts w:ascii="Times New Roman" w:hAnsi="Times New Roman"/>
                <w:bCs/>
                <w:iCs/>
                <w:kern w:val="0"/>
                <w:sz w:val="16"/>
                <w:szCs w:val="16"/>
                <w:lang w:eastAsia="nl-NL"/>
              </w:rPr>
            </w:pPr>
            <w:r w:rsidRPr="00E012DE">
              <w:rPr>
                <w:rFonts w:ascii="Times New Roman" w:hAnsi="Times New Roman"/>
                <w:bCs/>
                <w:iCs/>
                <w:kern w:val="0"/>
                <w:sz w:val="16"/>
                <w:szCs w:val="16"/>
                <w:lang w:eastAsia="nl-NL"/>
              </w:rPr>
              <w:t>35.18</w:t>
            </w:r>
          </w:p>
        </w:tc>
      </w:tr>
    </w:tbl>
    <w:p w14:paraId="7705571E" w14:textId="77777777" w:rsidR="009123D3" w:rsidRPr="00E012DE" w:rsidRDefault="009123D3" w:rsidP="009123D3">
      <w:pPr>
        <w:widowControl/>
        <w:wordWrap/>
        <w:autoSpaceDE/>
        <w:autoSpaceDN/>
        <w:spacing w:line="200" w:lineRule="exact"/>
        <w:ind w:firstLine="227"/>
        <w:rPr>
          <w:rFonts w:ascii="Times New Roman" w:hAnsi="Times New Roman"/>
          <w:kern w:val="0"/>
          <w:sz w:val="18"/>
          <w:szCs w:val="20"/>
          <w:lang w:eastAsia="nl-NL"/>
        </w:rPr>
      </w:pPr>
    </w:p>
    <w:p w14:paraId="2E35B4DE" w14:textId="58740C36" w:rsidR="009123D3" w:rsidRPr="00E012DE" w:rsidRDefault="009123D3" w:rsidP="009123D3">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An additional assumption must be made for the characteristic value of the posterior as a degree of freedom is required to calculate the Student-t statistics; a cautious estimate recommended by the authors is the number of observations </w:t>
      </w:r>
      <m:oMath>
        <m:sSub>
          <m:sSubPr>
            <m:ctrlPr>
              <w:rPr>
                <w:rFonts w:ascii="Cambria Math" w:hAnsi="Cambria Math"/>
                <w:kern w:val="0"/>
                <w:sz w:val="18"/>
                <w:szCs w:val="20"/>
                <w:lang w:eastAsia="nl-NL"/>
              </w:rPr>
            </m:ctrlPr>
          </m:sSubPr>
          <m:e>
            <m:r>
              <w:rPr>
                <w:rFonts w:ascii="Cambria Math" w:hAnsi="Cambria Math"/>
                <w:kern w:val="0"/>
                <w:sz w:val="18"/>
                <w:szCs w:val="20"/>
                <w:lang w:eastAsia="nl-NL"/>
              </w:rPr>
              <m:t>n</m:t>
            </m:r>
          </m:e>
          <m:sub>
            <m:r>
              <m:rPr>
                <m:sty m:val="p"/>
              </m:rPr>
              <w:rPr>
                <w:rFonts w:ascii="Cambria Math" w:hAnsi="Cambria Math"/>
                <w:kern w:val="0"/>
                <w:sz w:val="18"/>
                <w:szCs w:val="20"/>
                <w:lang w:eastAsia="nl-NL"/>
              </w:rPr>
              <m:t xml:space="preserve">2 </m:t>
            </m:r>
          </m:sub>
        </m:sSub>
      </m:oMath>
      <w:r w:rsidRPr="00E012DE">
        <w:rPr>
          <w:rFonts w:ascii="Times New Roman" w:hAnsi="Times New Roman"/>
          <w:kern w:val="0"/>
          <w:sz w:val="18"/>
          <w:szCs w:val="20"/>
          <w:lang w:eastAsia="nl-NL"/>
        </w:rPr>
        <w:t>but this number could potentially be higher when taking the number of paths from APD into account, see line 4 in Table 2.</w:t>
      </w:r>
    </w:p>
    <w:p w14:paraId="5D686BDC" w14:textId="77777777" w:rsidR="009123D3" w:rsidRPr="00E012DE" w:rsidRDefault="009123D3" w:rsidP="009123D3">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In case the semi-probabilistic design is based on the third line in Table 1, using 4 observations, the posterior standard deviation </w:t>
      </w:r>
      <w:r w:rsidRPr="00E012DE">
        <w:rPr>
          <w:rFonts w:ascii="Times New Roman" w:hAnsi="Times New Roman"/>
          <w:kern w:val="0"/>
          <w:sz w:val="18"/>
          <w:szCs w:val="20"/>
          <w:lang w:eastAsia="nl-NL"/>
        </w:rPr>
        <w:lastRenderedPageBreak/>
        <w:t>for a full-probabilistic design still needs to be multiplied with a factor (2.35/1.65) to account for the uncertainty in sample size reflected by the Student-t value.</w:t>
      </w:r>
    </w:p>
    <w:p w14:paraId="10F29043" w14:textId="77777777" w:rsidR="00762384" w:rsidRPr="00E012DE" w:rsidRDefault="00762384" w:rsidP="0004361F">
      <w:pPr>
        <w:widowControl/>
        <w:wordWrap/>
        <w:autoSpaceDE/>
        <w:autoSpaceDN/>
        <w:rPr>
          <w:rFonts w:ascii="Times New Roman" w:hAnsi="Times New Roman"/>
          <w:sz w:val="18"/>
          <w:szCs w:val="18"/>
        </w:rPr>
      </w:pPr>
    </w:p>
    <w:p w14:paraId="0C7BC3FC" w14:textId="08FCE85E" w:rsidR="001A08D4" w:rsidRPr="00E012DE" w:rsidRDefault="00EA1560" w:rsidP="005860BD">
      <w:pPr>
        <w:widowControl/>
        <w:wordWrap/>
        <w:autoSpaceDE/>
        <w:autoSpaceDN/>
        <w:rPr>
          <w:rFonts w:ascii="Times New Roman" w:hAnsi="Times New Roman"/>
          <w:caps/>
          <w:kern w:val="0"/>
          <w:sz w:val="18"/>
          <w:szCs w:val="20"/>
          <w:lang w:eastAsia="nl-NL"/>
        </w:rPr>
      </w:pPr>
      <w:r w:rsidRPr="00E012DE">
        <w:rPr>
          <w:rFonts w:ascii="Times New Roman" w:hAnsi="Times New Roman"/>
          <w:caps/>
          <w:kern w:val="0"/>
          <w:sz w:val="18"/>
          <w:szCs w:val="20"/>
        </w:rPr>
        <w:t>5</w:t>
      </w:r>
      <w:r w:rsidR="001A08D4" w:rsidRPr="00E012DE">
        <w:rPr>
          <w:rFonts w:ascii="Times New Roman" w:hAnsi="Times New Roman"/>
          <w:caps/>
          <w:kern w:val="0"/>
          <w:sz w:val="18"/>
          <w:szCs w:val="20"/>
        </w:rPr>
        <w:t xml:space="preserve">  </w:t>
      </w:r>
      <w:r w:rsidR="001A08D4" w:rsidRPr="00E012DE">
        <w:rPr>
          <w:rFonts w:ascii="Times New Roman" w:hAnsi="Times New Roman"/>
          <w:caps/>
          <w:kern w:val="0"/>
          <w:sz w:val="18"/>
          <w:szCs w:val="20"/>
          <w:lang w:eastAsia="nl-NL"/>
        </w:rPr>
        <w:t>Conclusion</w:t>
      </w:r>
      <w:r w:rsidRPr="00E012DE">
        <w:rPr>
          <w:rFonts w:ascii="Times New Roman" w:hAnsi="Times New Roman"/>
          <w:caps/>
          <w:kern w:val="0"/>
          <w:sz w:val="18"/>
          <w:szCs w:val="20"/>
          <w:lang w:eastAsia="nl-NL"/>
        </w:rPr>
        <w:t>s</w:t>
      </w:r>
    </w:p>
    <w:p w14:paraId="3B7C13DB" w14:textId="2CD9DFF3" w:rsidR="00F15CE1" w:rsidRPr="00E012DE" w:rsidRDefault="00F15CE1" w:rsidP="00F15CE1">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This paper addresses the geo-statistical challenges engineers are often confronted with and shows three ways to close the gap between theory and practice. The flow chart presented in Figure 1 illustrates these challenges and their associated sources of uncertainty.</w:t>
      </w:r>
    </w:p>
    <w:p w14:paraId="4CC7CD40" w14:textId="6A7F82AA" w:rsidR="00F15CE1" w:rsidRPr="00E012DE" w:rsidRDefault="00F15CE1" w:rsidP="00F15CE1">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For many projects CPTs are the starting point for geotechnical parameter selection. The first part (Ch2) addresses the inherent variation in view of random fields. Methods are presented to derive the representative value for a single CPT and how this can be related to the Eurocode 7 </w:t>
      </w:r>
      <w:r w:rsidRPr="00E012DE">
        <w:rPr>
          <w:rFonts w:ascii="Times New Roman" w:hAnsi="Times New Roman"/>
          <w:kern w:val="0"/>
          <w:sz w:val="18"/>
          <w:szCs w:val="20"/>
          <w:lang w:eastAsia="nl-NL"/>
        </w:rPr>
        <w:fldChar w:fldCharType="begin"/>
      </w:r>
      <w:r w:rsidRPr="00E012DE">
        <w:rPr>
          <w:rFonts w:ascii="Times New Roman" w:hAnsi="Times New Roman"/>
          <w:kern w:val="0"/>
          <w:sz w:val="18"/>
          <w:szCs w:val="20"/>
          <w:lang w:eastAsia="nl-NL"/>
        </w:rPr>
        <w:instrText xml:space="preserve"> ADDIN EN.CITE &lt;EndNote&gt;&lt;Cite&gt;&lt;Author&gt;EN1997-1&lt;/Author&gt;&lt;Year&gt;2005&lt;/Year&gt;&lt;RecNum&gt;65&lt;/RecNum&gt;&lt;DisplayText&gt;(EN1997-1 2005)&lt;/DisplayText&gt;&lt;record&gt;&lt;rec-number&gt;65&lt;/rec-number&gt;&lt;foreign-keys&gt;&lt;key app="EN" db-id="fpfvw0w5i5ppf2ed0e8xrdtzpvvarwvtdz0d" timestamp="1598342995"&gt;65&lt;/key&gt;&lt;/foreign-keys&gt;&lt;ref-type name="Standard"&gt;58&lt;/ref-type&gt;&lt;contributors&gt;&lt;authors&gt;&lt;author&gt;EN1997-1&lt;/author&gt;&lt;/authors&gt;&lt;/contributors&gt;&lt;titles&gt;&lt;title&gt;Eurocode 7: Geotechnical design - part 1: General rules&lt;/title&gt;&lt;/titles&gt;&lt;dates&gt;&lt;year&gt;2005&lt;/year&gt;&lt;/dates&gt;&lt;publisher&gt;European Committee for Standardization&lt;/publisher&gt;&lt;urls&gt;&lt;/urls&gt;&lt;/record&gt;&lt;/Cite&gt;&lt;/EndNote&gt;</w:instrText>
      </w:r>
      <w:r w:rsidRPr="00E012DE">
        <w:rPr>
          <w:rFonts w:ascii="Times New Roman" w:hAnsi="Times New Roman"/>
          <w:kern w:val="0"/>
          <w:sz w:val="18"/>
          <w:szCs w:val="20"/>
          <w:lang w:eastAsia="nl-NL"/>
        </w:rPr>
        <w:fldChar w:fldCharType="separate"/>
      </w:r>
      <w:r w:rsidRPr="00E012DE">
        <w:rPr>
          <w:rFonts w:ascii="Times New Roman" w:hAnsi="Times New Roman"/>
          <w:kern w:val="0"/>
          <w:sz w:val="18"/>
          <w:szCs w:val="20"/>
          <w:lang w:eastAsia="nl-NL"/>
        </w:rPr>
        <w:t>(EN1997-1 2005)</w:t>
      </w:r>
      <w:r w:rsidRPr="00E012DE">
        <w:rPr>
          <w:rFonts w:ascii="Times New Roman" w:hAnsi="Times New Roman"/>
          <w:kern w:val="0"/>
          <w:sz w:val="18"/>
          <w:szCs w:val="20"/>
          <w:lang w:eastAsia="nl-NL"/>
        </w:rPr>
        <w:fldChar w:fldCharType="end"/>
      </w:r>
      <w:r w:rsidRPr="00E012DE">
        <w:rPr>
          <w:rFonts w:ascii="Times New Roman" w:hAnsi="Times New Roman"/>
          <w:kern w:val="0"/>
          <w:sz w:val="18"/>
          <w:szCs w:val="20"/>
          <w:lang w:eastAsia="nl-NL"/>
        </w:rPr>
        <w:t>.</w:t>
      </w:r>
    </w:p>
    <w:p w14:paraId="22DC1D5D" w14:textId="2722C1AF" w:rsidR="00F15CE1" w:rsidRPr="00E012DE" w:rsidRDefault="00F15CE1" w:rsidP="00F15CE1">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The second part (Ch3) addresses the step towards a more systematic and transparent application of multiple correlations. Although this topic is briefly touched, it shows how the inherent and transformation uncertainty is combined with the method uncertainty.</w:t>
      </w:r>
    </w:p>
    <w:p w14:paraId="4C2C9576" w14:textId="6C351F34" w:rsidR="00F15CE1" w:rsidRPr="00E012DE" w:rsidRDefault="00F15CE1" w:rsidP="00F15CE1">
      <w:pPr>
        <w:widowControl/>
        <w:wordWrap/>
        <w:autoSpaceDE/>
        <w:autoSpaceDN/>
        <w:spacing w:line="200" w:lineRule="exact"/>
        <w:ind w:firstLine="227"/>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The third part (Ch4) shows how </w:t>
      </w:r>
      <w:r w:rsidR="0037785B" w:rsidRPr="00E012DE">
        <w:rPr>
          <w:rFonts w:ascii="Times New Roman" w:hAnsi="Times New Roman"/>
          <w:kern w:val="0"/>
          <w:sz w:val="18"/>
          <w:szCs w:val="20"/>
          <w:lang w:eastAsia="nl-NL"/>
        </w:rPr>
        <w:t>site-specific</w:t>
      </w:r>
      <w:r w:rsidRPr="00E012DE">
        <w:rPr>
          <w:rFonts w:ascii="Times New Roman" w:hAnsi="Times New Roman"/>
          <w:kern w:val="0"/>
          <w:sz w:val="18"/>
          <w:szCs w:val="20"/>
          <w:lang w:eastAsia="nl-NL"/>
        </w:rPr>
        <w:t xml:space="preserve"> laboratory tests can be used together with CPT based correlations in a Bayesian approach.</w:t>
      </w:r>
      <w:r w:rsidR="00215756" w:rsidRPr="00E012DE">
        <w:rPr>
          <w:rFonts w:ascii="Times New Roman" w:hAnsi="Times New Roman"/>
          <w:kern w:val="0"/>
          <w:sz w:val="18"/>
          <w:szCs w:val="20"/>
          <w:lang w:eastAsia="nl-NL"/>
        </w:rPr>
        <w:t xml:space="preserve"> In the example it is shown how the can be used to determine the posterior mean and standard deviation used in (semi-) probabilistic design.</w:t>
      </w:r>
    </w:p>
    <w:p w14:paraId="2629CB95" w14:textId="696B1A04" w:rsidR="001A08D4" w:rsidRPr="00E012DE" w:rsidRDefault="00EA1560" w:rsidP="001A08D4">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caps/>
          <w:kern w:val="0"/>
          <w:sz w:val="18"/>
          <w:szCs w:val="20"/>
          <w:lang w:eastAsia="nl-NL"/>
        </w:rPr>
      </w:pPr>
      <w:r w:rsidRPr="00E012DE">
        <w:rPr>
          <w:rFonts w:ascii="Times New Roman" w:hAnsi="Times New Roman"/>
          <w:caps/>
          <w:kern w:val="0"/>
          <w:sz w:val="18"/>
          <w:szCs w:val="20"/>
        </w:rPr>
        <w:t>6</w:t>
      </w:r>
      <w:r w:rsidR="001A08D4" w:rsidRPr="00E012DE">
        <w:rPr>
          <w:rFonts w:ascii="Times New Roman" w:hAnsi="Times New Roman"/>
          <w:caps/>
          <w:kern w:val="0"/>
          <w:sz w:val="18"/>
          <w:szCs w:val="20"/>
        </w:rPr>
        <w:t xml:space="preserve">  </w:t>
      </w:r>
      <w:r w:rsidR="001A08D4" w:rsidRPr="00E012DE">
        <w:rPr>
          <w:rFonts w:ascii="Times New Roman" w:hAnsi="Times New Roman"/>
          <w:caps/>
          <w:kern w:val="0"/>
          <w:sz w:val="18"/>
          <w:szCs w:val="20"/>
          <w:lang w:eastAsia="nl-NL"/>
        </w:rPr>
        <w:t>Acknowledgements</w:t>
      </w:r>
    </w:p>
    <w:p w14:paraId="3A712E77" w14:textId="3A7AD816" w:rsidR="0088073C" w:rsidRPr="00E012DE" w:rsidRDefault="00F15CE1" w:rsidP="001A08D4">
      <w:pPr>
        <w:widowControl/>
        <w:wordWrap/>
        <w:autoSpaceDE/>
        <w:autoSpaceDN/>
        <w:spacing w:line="200" w:lineRule="exact"/>
        <w:rPr>
          <w:rFonts w:ascii="Times New Roman" w:hAnsi="Times New Roman"/>
          <w:kern w:val="0"/>
          <w:sz w:val="18"/>
          <w:szCs w:val="20"/>
          <w:lang w:eastAsia="nl-NL"/>
        </w:rPr>
      </w:pPr>
      <w:r w:rsidRPr="00E012DE">
        <w:rPr>
          <w:rFonts w:ascii="Times New Roman" w:hAnsi="Times New Roman"/>
          <w:kern w:val="0"/>
          <w:sz w:val="18"/>
          <w:szCs w:val="20"/>
          <w:lang w:eastAsia="nl-NL"/>
        </w:rPr>
        <w:t xml:space="preserve">This work is part of the </w:t>
      </w:r>
      <w:r w:rsidR="0062462C" w:rsidRPr="00E012DE">
        <w:rPr>
          <w:rFonts w:ascii="Times New Roman" w:hAnsi="Times New Roman"/>
          <w:kern w:val="0"/>
          <w:sz w:val="18"/>
          <w:szCs w:val="20"/>
          <w:lang w:eastAsia="nl-NL"/>
        </w:rPr>
        <w:t>“</w:t>
      </w:r>
      <w:proofErr w:type="spellStart"/>
      <w:r w:rsidRPr="00E012DE">
        <w:rPr>
          <w:rFonts w:ascii="Times New Roman" w:hAnsi="Times New Roman"/>
          <w:kern w:val="0"/>
          <w:sz w:val="18"/>
          <w:szCs w:val="20"/>
          <w:lang w:eastAsia="nl-NL"/>
        </w:rPr>
        <w:t>Perspectief</w:t>
      </w:r>
      <w:proofErr w:type="spellEnd"/>
      <w:r w:rsidRPr="00E012DE">
        <w:rPr>
          <w:rFonts w:ascii="Times New Roman" w:hAnsi="Times New Roman"/>
          <w:kern w:val="0"/>
          <w:sz w:val="18"/>
          <w:szCs w:val="20"/>
          <w:lang w:eastAsia="nl-NL"/>
        </w:rPr>
        <w:t xml:space="preserve"> research </w:t>
      </w:r>
      <w:proofErr w:type="spellStart"/>
      <w:r w:rsidRPr="00E012DE">
        <w:rPr>
          <w:rFonts w:ascii="Times New Roman" w:hAnsi="Times New Roman"/>
          <w:kern w:val="0"/>
          <w:sz w:val="18"/>
          <w:szCs w:val="20"/>
          <w:lang w:eastAsia="nl-NL"/>
        </w:rPr>
        <w:t>programme</w:t>
      </w:r>
      <w:proofErr w:type="spellEnd"/>
      <w:r w:rsidRPr="00E012DE">
        <w:rPr>
          <w:rFonts w:ascii="Times New Roman" w:hAnsi="Times New Roman"/>
          <w:kern w:val="0"/>
          <w:sz w:val="18"/>
          <w:szCs w:val="20"/>
          <w:lang w:eastAsia="nl-NL"/>
        </w:rPr>
        <w:t xml:space="preserve"> All-Risk</w:t>
      </w:r>
      <w:r w:rsidR="0062462C" w:rsidRPr="00E012DE">
        <w:rPr>
          <w:rFonts w:ascii="Times New Roman" w:hAnsi="Times New Roman"/>
          <w:kern w:val="0"/>
          <w:sz w:val="18"/>
          <w:szCs w:val="20"/>
          <w:lang w:eastAsia="nl-NL"/>
        </w:rPr>
        <w:t>”</w:t>
      </w:r>
      <w:r w:rsidRPr="00E012DE">
        <w:rPr>
          <w:rFonts w:ascii="Times New Roman" w:hAnsi="Times New Roman"/>
          <w:kern w:val="0"/>
          <w:sz w:val="18"/>
          <w:szCs w:val="20"/>
          <w:lang w:eastAsia="nl-NL"/>
        </w:rPr>
        <w:t xml:space="preserve"> with project number P15-21, which is (partly) financed by </w:t>
      </w:r>
      <w:proofErr w:type="spellStart"/>
      <w:r w:rsidRPr="00E012DE">
        <w:rPr>
          <w:rFonts w:ascii="Times New Roman" w:hAnsi="Times New Roman"/>
          <w:kern w:val="0"/>
          <w:sz w:val="18"/>
          <w:szCs w:val="20"/>
          <w:lang w:eastAsia="nl-NL"/>
        </w:rPr>
        <w:t>NWO</w:t>
      </w:r>
      <w:proofErr w:type="spellEnd"/>
      <w:r w:rsidRPr="00E012DE">
        <w:rPr>
          <w:rFonts w:ascii="Times New Roman" w:hAnsi="Times New Roman"/>
          <w:kern w:val="0"/>
          <w:sz w:val="18"/>
          <w:szCs w:val="20"/>
          <w:lang w:eastAsia="nl-NL"/>
        </w:rPr>
        <w:t xml:space="preserve"> Domain Applied and Engineering Sciences.</w:t>
      </w:r>
    </w:p>
    <w:p w14:paraId="73968E73" w14:textId="1EC44FF1" w:rsidR="001A08D4" w:rsidRPr="00E012DE" w:rsidRDefault="00EA1560" w:rsidP="001A08D4">
      <w:pPr>
        <w:keepNext/>
        <w:keepLines/>
        <w:widowControl/>
        <w:tabs>
          <w:tab w:val="num" w:pos="0"/>
        </w:tabs>
        <w:suppressAutoHyphens/>
        <w:wordWrap/>
        <w:autoSpaceDE/>
        <w:autoSpaceDN/>
        <w:adjustRightInd w:val="0"/>
        <w:spacing w:before="360" w:after="160" w:line="200" w:lineRule="exact"/>
        <w:jc w:val="left"/>
        <w:outlineLvl w:val="0"/>
        <w:rPr>
          <w:rFonts w:ascii="Times New Roman" w:hAnsi="Times New Roman"/>
          <w:caps/>
          <w:kern w:val="0"/>
          <w:sz w:val="18"/>
          <w:szCs w:val="20"/>
          <w:lang w:eastAsia="nl-NL"/>
        </w:rPr>
      </w:pPr>
      <w:r w:rsidRPr="00E012DE">
        <w:rPr>
          <w:rFonts w:ascii="Times New Roman" w:hAnsi="Times New Roman"/>
          <w:caps/>
          <w:kern w:val="0"/>
          <w:sz w:val="18"/>
          <w:szCs w:val="20"/>
        </w:rPr>
        <w:t>7</w:t>
      </w:r>
      <w:r w:rsidR="001A08D4" w:rsidRPr="00E012DE">
        <w:rPr>
          <w:rFonts w:ascii="Times New Roman" w:hAnsi="Times New Roman"/>
          <w:caps/>
          <w:kern w:val="0"/>
          <w:sz w:val="18"/>
          <w:szCs w:val="20"/>
        </w:rPr>
        <w:t xml:space="preserve">  </w:t>
      </w:r>
      <w:r w:rsidRPr="00E012DE">
        <w:rPr>
          <w:rFonts w:ascii="Times New Roman" w:hAnsi="Times New Roman"/>
          <w:caps/>
          <w:kern w:val="0"/>
          <w:sz w:val="18"/>
          <w:szCs w:val="20"/>
          <w:lang w:eastAsia="nl-NL"/>
        </w:rPr>
        <w:t>R</w:t>
      </w:r>
      <w:r w:rsidR="001A08D4" w:rsidRPr="00E012DE">
        <w:rPr>
          <w:rFonts w:ascii="Times New Roman" w:hAnsi="Times New Roman"/>
          <w:caps/>
          <w:kern w:val="0"/>
          <w:sz w:val="18"/>
          <w:szCs w:val="20"/>
          <w:lang w:eastAsia="nl-NL"/>
        </w:rPr>
        <w:t>eferences</w:t>
      </w:r>
    </w:p>
    <w:p w14:paraId="55D905F3" w14:textId="77777777" w:rsidR="0062747F" w:rsidRPr="00E012DE" w:rsidRDefault="00E21A30" w:rsidP="0062747F">
      <w:pPr>
        <w:pStyle w:val="EndNoteBibliography"/>
        <w:ind w:left="280" w:hanging="280"/>
      </w:pPr>
      <w:r w:rsidRPr="00E012DE">
        <w:rPr>
          <w:noProof w:val="0"/>
          <w:kern w:val="0"/>
          <w:szCs w:val="20"/>
          <w:lang w:eastAsia="nl-NL"/>
        </w:rPr>
        <w:fldChar w:fldCharType="begin"/>
      </w:r>
      <w:r w:rsidRPr="00E012DE">
        <w:rPr>
          <w:noProof w:val="0"/>
          <w:kern w:val="0"/>
          <w:szCs w:val="20"/>
          <w:lang w:eastAsia="nl-NL"/>
        </w:rPr>
        <w:instrText xml:space="preserve"> ADDIN EN.REFLIST </w:instrText>
      </w:r>
      <w:r w:rsidRPr="00E012DE">
        <w:rPr>
          <w:noProof w:val="0"/>
          <w:kern w:val="0"/>
          <w:szCs w:val="20"/>
          <w:lang w:eastAsia="nl-NL"/>
        </w:rPr>
        <w:fldChar w:fldCharType="separate"/>
      </w:r>
      <w:r w:rsidR="0062747F" w:rsidRPr="00E012DE">
        <w:t xml:space="preserve">Brinkgreve, R.B.J. 2019. Automated Model And Parameter Selection: Incorporating Expert Input into Geotechnical Analyses. Geo-Strata—Geo Institute of ASCE, </w:t>
      </w:r>
      <w:r w:rsidR="0062747F" w:rsidRPr="00E012DE">
        <w:rPr>
          <w:b/>
        </w:rPr>
        <w:t>23</w:t>
      </w:r>
      <w:r w:rsidR="0062747F" w:rsidRPr="00E012DE">
        <w:t>(1): 38-45.</w:t>
      </w:r>
    </w:p>
    <w:p w14:paraId="46DEEB6D" w14:textId="77777777" w:rsidR="0062747F" w:rsidRPr="00E012DE" w:rsidRDefault="0062747F" w:rsidP="0062747F">
      <w:pPr>
        <w:pStyle w:val="EndNoteBibliography"/>
        <w:ind w:left="280" w:hanging="280"/>
      </w:pPr>
      <w:r w:rsidRPr="00E012DE">
        <w:t xml:space="preserve">Ching, J., Wu, S.-S., and Phoon, K.-K. 2016. Statistical characterization of random field parameters using frequentist and Bayesian approaches. Canadian Geotechnical Journal, </w:t>
      </w:r>
      <w:r w:rsidRPr="00E012DE">
        <w:rPr>
          <w:b/>
        </w:rPr>
        <w:t>53</w:t>
      </w:r>
      <w:r w:rsidRPr="00E012DE">
        <w:t>(2): 285-298. doi:10.1139/cgj-2015-0094.</w:t>
      </w:r>
    </w:p>
    <w:p w14:paraId="244FCE31" w14:textId="77777777" w:rsidR="0062747F" w:rsidRPr="00E012DE" w:rsidRDefault="0062747F" w:rsidP="0062747F">
      <w:pPr>
        <w:pStyle w:val="EndNoteBibliography"/>
        <w:ind w:left="280" w:hanging="280"/>
      </w:pPr>
      <w:r w:rsidRPr="00E012DE">
        <w:t xml:space="preserve">Ching, J., Phoon, K.-K., Chen, K.-F., Orr, T.L.L., and Schneider, H.R. 2020. Statistical determination of multivariate characteristic values for Eurocode 7. Structural Safety, </w:t>
      </w:r>
      <w:r w:rsidRPr="00E012DE">
        <w:rPr>
          <w:b/>
        </w:rPr>
        <w:t>82</w:t>
      </w:r>
      <w:r w:rsidRPr="00E012DE">
        <w:t>: 101893. doi:https://doi.org/10.1016/j.strusafe.2019.101893.</w:t>
      </w:r>
    </w:p>
    <w:p w14:paraId="39DF1872" w14:textId="77777777" w:rsidR="0062747F" w:rsidRPr="00E012DE" w:rsidRDefault="0062747F" w:rsidP="0062747F">
      <w:pPr>
        <w:pStyle w:val="EndNoteBibliography"/>
        <w:ind w:left="280" w:hanging="280"/>
      </w:pPr>
      <w:r w:rsidRPr="00E012DE">
        <w:t>Dormann, C.F., Calabrese, J.M., Guillera-Arroita, G., Matechou, E., Bahn, V., Barto</w:t>
      </w:r>
      <w:r w:rsidRPr="00E012DE">
        <w:rPr>
          <w:rFonts w:hint="cs"/>
        </w:rPr>
        <w:t>ń</w:t>
      </w:r>
      <w:r w:rsidRPr="00E012DE">
        <w:t xml:space="preserve">, K., Beale, C.M., Ciuti, S., Elith, J., Gerstner, K., Guelat, J., Keil, P., Lahoz-Monfort, J.J., Pollock, L.J., Reineking, B., Roberts, D.R., Schröder, B., Thuiller, W., Warton, D.I., Wintle, B.A., Wood, S.N., Wüest, R.O., and Hartig, F. 2018. Model averaging in ecology: a review of Bayesian, information-theoretic, and tactical approaches for predictive inference. Ecological Monographs, </w:t>
      </w:r>
      <w:r w:rsidRPr="00E012DE">
        <w:rPr>
          <w:b/>
        </w:rPr>
        <w:t>88</w:t>
      </w:r>
      <w:r w:rsidRPr="00E012DE">
        <w:t>(4): 485-504. doi:https://doi.org/10.1002/ecm.1309.</w:t>
      </w:r>
    </w:p>
    <w:p w14:paraId="19189745" w14:textId="77777777" w:rsidR="0062747F" w:rsidRPr="00E012DE" w:rsidRDefault="0062747F" w:rsidP="0062747F">
      <w:pPr>
        <w:pStyle w:val="EndNoteBibliography"/>
        <w:ind w:left="280" w:hanging="280"/>
      </w:pPr>
      <w:r w:rsidRPr="00E012DE">
        <w:t xml:space="preserve">Elkateb, T., Chalaturnyk, R., and Robertson, P.K. 2003. An overview of soil heterogeneity: quantification and implications on geotechnical field problems. Canadian Geotechnical Journal, </w:t>
      </w:r>
      <w:r w:rsidRPr="00E012DE">
        <w:rPr>
          <w:b/>
        </w:rPr>
        <w:t>40</w:t>
      </w:r>
      <w:r w:rsidRPr="00E012DE">
        <w:t>(1): 1-15. doi:10.1139/t02-090.</w:t>
      </w:r>
    </w:p>
    <w:p w14:paraId="6407C8AE" w14:textId="77777777" w:rsidR="0062747F" w:rsidRPr="00E012DE" w:rsidRDefault="0062747F" w:rsidP="0062747F">
      <w:pPr>
        <w:pStyle w:val="EndNoteBibliography"/>
        <w:ind w:left="280" w:hanging="280"/>
      </w:pPr>
      <w:r w:rsidRPr="00E012DE">
        <w:t>EN1997-1. 2005. Eurocode 7: Geotechnical design - part 1: General rules. European Committee for Standardization.</w:t>
      </w:r>
    </w:p>
    <w:p w14:paraId="7547DB81" w14:textId="77777777" w:rsidR="0062747F" w:rsidRPr="00E012DE" w:rsidRDefault="0062747F" w:rsidP="0062747F">
      <w:pPr>
        <w:pStyle w:val="EndNoteBibliography"/>
        <w:ind w:left="280" w:hanging="280"/>
      </w:pPr>
      <w:r w:rsidRPr="00E012DE">
        <w:t>Hauth, M. 2020. Quality assessment of a graph-based approach for a multi-methods determination of geotechnical model parameters. Civil Engineering and Geosciences, Delft University of Technology.</w:t>
      </w:r>
    </w:p>
    <w:p w14:paraId="15554DF1" w14:textId="77777777" w:rsidR="0062747F" w:rsidRPr="00E012DE" w:rsidRDefault="0062747F" w:rsidP="0062747F">
      <w:pPr>
        <w:pStyle w:val="EndNoteBibliography"/>
        <w:ind w:left="280" w:hanging="280"/>
      </w:pPr>
      <w:r w:rsidRPr="00E012DE">
        <w:t xml:space="preserve">Hicks, M.A., and Nuttall, J.D. Influence of soil heterogeneity on geotechnical performance and uncertainty: a stochastic view on EC7. </w:t>
      </w:r>
      <w:r w:rsidRPr="00E012DE">
        <w:rPr>
          <w:i/>
        </w:rPr>
        <w:t>In</w:t>
      </w:r>
      <w:r w:rsidRPr="00E012DE">
        <w:t xml:space="preserve"> Proceedings 10th International Probabilistic Workshop, Universität Stuttgart, Stuttgart. 2012. pp. 215-227.</w:t>
      </w:r>
    </w:p>
    <w:p w14:paraId="13AC0147" w14:textId="77777777" w:rsidR="0062747F" w:rsidRPr="00E012DE" w:rsidRDefault="0062747F" w:rsidP="0062747F">
      <w:pPr>
        <w:pStyle w:val="EndNoteBibliography"/>
        <w:ind w:left="280" w:hanging="280"/>
      </w:pPr>
      <w:r w:rsidRPr="00E012DE">
        <w:rPr>
          <w:lang w:val="nl-NL"/>
        </w:rPr>
        <w:t xml:space="preserve">Hicks, M.A., Varkey, D., van den Eijnden, A.P., de Gast, T., and Vardon, P.J. 2019. </w:t>
      </w:r>
      <w:r w:rsidRPr="00E012DE">
        <w:t xml:space="preserve">On characteristic values and the reliability-based assessment of dykes. Georisk: Assessment and Management of Risk for Engineered Systems and Geohazards, </w:t>
      </w:r>
      <w:r w:rsidRPr="00E012DE">
        <w:rPr>
          <w:b/>
        </w:rPr>
        <w:t>13</w:t>
      </w:r>
      <w:r w:rsidRPr="00E012DE">
        <w:t>(4): 313-319. doi:10.1080/17499518.2019.1652918.</w:t>
      </w:r>
    </w:p>
    <w:p w14:paraId="5C230489" w14:textId="77777777" w:rsidR="0062747F" w:rsidRPr="00E012DE" w:rsidRDefault="0062747F" w:rsidP="0062747F">
      <w:pPr>
        <w:pStyle w:val="EndNoteBibliography"/>
        <w:ind w:left="280" w:hanging="280"/>
      </w:pPr>
      <w:r w:rsidRPr="00E012DE">
        <w:t xml:space="preserve">Juang, C.H., and Zhang, J. 2017. Bayesian Methods for Geotechnical Applications - A Practical Guide. </w:t>
      </w:r>
      <w:r w:rsidRPr="00E012DE">
        <w:rPr>
          <w:i/>
        </w:rPr>
        <w:t xml:space="preserve">In </w:t>
      </w:r>
      <w:r w:rsidRPr="00E012DE">
        <w:t>Geotechnical Safety and Reliability: Honoring Wilson H. Tang. pp. 215-246.</w:t>
      </w:r>
    </w:p>
    <w:p w14:paraId="1B416F23" w14:textId="77777777" w:rsidR="0062747F" w:rsidRPr="00E012DE" w:rsidRDefault="0062747F" w:rsidP="0062747F">
      <w:pPr>
        <w:pStyle w:val="EndNoteBibliography"/>
        <w:ind w:left="280" w:hanging="280"/>
      </w:pPr>
      <w:r w:rsidRPr="00E012DE">
        <w:t xml:space="preserve">Kulhawy, F.H. On the evaluation of static soil properties. </w:t>
      </w:r>
      <w:r w:rsidRPr="00E012DE">
        <w:rPr>
          <w:i/>
        </w:rPr>
        <w:t>In</w:t>
      </w:r>
      <w:r w:rsidRPr="00E012DE">
        <w:t xml:space="preserve"> Stability and performance of slopes and embankments II. 1992. ASCE. pp. 95-115.</w:t>
      </w:r>
    </w:p>
    <w:p w14:paraId="51A10660" w14:textId="77777777" w:rsidR="0062747F" w:rsidRPr="00E012DE" w:rsidRDefault="0062747F" w:rsidP="0062747F">
      <w:pPr>
        <w:pStyle w:val="EndNoteBibliography"/>
        <w:ind w:left="280" w:hanging="280"/>
      </w:pPr>
      <w:r w:rsidRPr="00E012DE">
        <w:t xml:space="preserve">Li, D.-Q., Qi, X.-H., Phoon, K.-K., Zhang, L.-M., and Zhou, C.-B. 2014. Effect of spatially variable shear strength parameters with linearly increasing mean trend on reliability of infinite slopes. Structural Safety, </w:t>
      </w:r>
      <w:r w:rsidRPr="00E012DE">
        <w:rPr>
          <w:b/>
        </w:rPr>
        <w:t>49</w:t>
      </w:r>
      <w:r w:rsidRPr="00E012DE">
        <w:t>: 45-55.</w:t>
      </w:r>
    </w:p>
    <w:p w14:paraId="2556F9AC" w14:textId="77777777" w:rsidR="0062747F" w:rsidRPr="00E012DE" w:rsidRDefault="0062747F" w:rsidP="0062747F">
      <w:pPr>
        <w:pStyle w:val="EndNoteBibliography"/>
        <w:ind w:left="280" w:hanging="280"/>
      </w:pPr>
      <w:r w:rsidRPr="00E012DE">
        <w:t xml:space="preserve">Low, B.K., Lacasse, S., and Nadim, F. 2007. Slope reliability analysis accounting for spatial variation. Georisk: Assessment and Management of Risk for Engineered Systems and Geohazards, </w:t>
      </w:r>
      <w:r w:rsidRPr="00E012DE">
        <w:rPr>
          <w:b/>
        </w:rPr>
        <w:t>1</w:t>
      </w:r>
      <w:r w:rsidRPr="00E012DE">
        <w:t>(4): 177-189. doi:10.1080/17499510701772089.</w:t>
      </w:r>
    </w:p>
    <w:p w14:paraId="07E0558B" w14:textId="77777777" w:rsidR="0062747F" w:rsidRPr="00E012DE" w:rsidRDefault="0062747F" w:rsidP="0062747F">
      <w:pPr>
        <w:pStyle w:val="EndNoteBibliography"/>
        <w:ind w:left="280" w:hanging="280"/>
      </w:pPr>
      <w:r w:rsidRPr="00E012DE">
        <w:t xml:space="preserve">Orr, T.L.L. 2016. Defining and selecting characteristic values of geotechnical parameters for designs to Eurocode 7. Georisk: Assessment and Management of Risk for Engineered Systems and Geohazards, </w:t>
      </w:r>
      <w:r w:rsidRPr="00E012DE">
        <w:rPr>
          <w:b/>
        </w:rPr>
        <w:t>11</w:t>
      </w:r>
      <w:r w:rsidRPr="00E012DE">
        <w:t>(1): 103-115. doi:10.1080/17499518.2016.1235711.</w:t>
      </w:r>
    </w:p>
    <w:p w14:paraId="0B048607" w14:textId="77777777" w:rsidR="0062747F" w:rsidRPr="00E012DE" w:rsidRDefault="0062747F" w:rsidP="0062747F">
      <w:pPr>
        <w:pStyle w:val="EndNoteBibliography"/>
        <w:ind w:left="280" w:hanging="280"/>
      </w:pPr>
      <w:r w:rsidRPr="00E012DE">
        <w:t xml:space="preserve">Phoon, K.-K. 2016. Role of reliability calculations in geotechnical design. Georisk: Assessment and Management of Risk for Engineered Systems and Geohazards, </w:t>
      </w:r>
      <w:r w:rsidRPr="00E012DE">
        <w:rPr>
          <w:b/>
        </w:rPr>
        <w:t>11</w:t>
      </w:r>
      <w:r w:rsidRPr="00E012DE">
        <w:t>(1): 4-21. doi:10.1080/17499518.2016.1265653.</w:t>
      </w:r>
    </w:p>
    <w:p w14:paraId="6440C755" w14:textId="77777777" w:rsidR="0062747F" w:rsidRPr="00E012DE" w:rsidRDefault="0062747F" w:rsidP="0062747F">
      <w:pPr>
        <w:pStyle w:val="EndNoteBibliography"/>
        <w:ind w:left="280" w:hanging="280"/>
      </w:pPr>
      <w:r w:rsidRPr="00E012DE">
        <w:t xml:space="preserve">Phoon, K.-K., and Kulhawy, F.H. 1999a. Characterization of geotechnical variability. Canadian Geotechnical Journal, </w:t>
      </w:r>
      <w:r w:rsidRPr="00E012DE">
        <w:rPr>
          <w:b/>
        </w:rPr>
        <w:t>36</w:t>
      </w:r>
      <w:r w:rsidRPr="00E012DE">
        <w:t>(4): 612-624. doi:10.1139/t99-038.</w:t>
      </w:r>
    </w:p>
    <w:p w14:paraId="472AEBB7" w14:textId="77777777" w:rsidR="0062747F" w:rsidRPr="00E012DE" w:rsidRDefault="0062747F" w:rsidP="0062747F">
      <w:pPr>
        <w:pStyle w:val="EndNoteBibliography"/>
        <w:ind w:left="280" w:hanging="280"/>
      </w:pPr>
      <w:r w:rsidRPr="00E012DE">
        <w:t xml:space="preserve">Phoon, K.-K., and Kulhawy, F.H. 1999b. Evaluation of geotechnical property variability. Canadian Geotechnical Journal, </w:t>
      </w:r>
      <w:r w:rsidRPr="00E012DE">
        <w:rPr>
          <w:b/>
        </w:rPr>
        <w:t>36</w:t>
      </w:r>
      <w:r w:rsidRPr="00E012DE">
        <w:t>(4): 625-639. doi:10.1139/t99-039.</w:t>
      </w:r>
    </w:p>
    <w:p w14:paraId="6856976B" w14:textId="77777777" w:rsidR="0062747F" w:rsidRPr="00E012DE" w:rsidRDefault="0062747F" w:rsidP="0062747F">
      <w:pPr>
        <w:pStyle w:val="EndNoteBibliography"/>
        <w:ind w:left="280" w:hanging="280"/>
      </w:pPr>
      <w:r w:rsidRPr="00E012DE">
        <w:t xml:space="preserve">Prästings, A., Spross, J., and Larsson, S. 2019. Characteristic values of geotechnical parameters in Eurocode 7. Proceedings of the Institution of Civil Engineers - Geotechnical Engineering, </w:t>
      </w:r>
      <w:r w:rsidRPr="00E012DE">
        <w:rPr>
          <w:b/>
        </w:rPr>
        <w:t>172</w:t>
      </w:r>
      <w:r w:rsidRPr="00E012DE">
        <w:t>(4): 301-311. doi:10.1680/jgeen.18.00057.</w:t>
      </w:r>
    </w:p>
    <w:p w14:paraId="29AA7983" w14:textId="77777777" w:rsidR="0062747F" w:rsidRPr="00E012DE" w:rsidRDefault="0062747F" w:rsidP="0062747F">
      <w:pPr>
        <w:pStyle w:val="EndNoteBibliography"/>
        <w:ind w:left="280" w:hanging="280"/>
      </w:pPr>
      <w:r w:rsidRPr="00E012DE">
        <w:t xml:space="preserve">Qi, X.-H., and Li, D.-Q. 2018. Effect of spatial variability of shear strength parameters on critical slip surfaces of slopes. Engineering Geology, </w:t>
      </w:r>
      <w:r w:rsidRPr="00E012DE">
        <w:rPr>
          <w:b/>
        </w:rPr>
        <w:t>239</w:t>
      </w:r>
      <w:r w:rsidRPr="00E012DE">
        <w:t>: 41-49. doi:10.1016/j.enggeo.2018.03.007.</w:t>
      </w:r>
    </w:p>
    <w:p w14:paraId="1A9529DD" w14:textId="77777777" w:rsidR="0062747F" w:rsidRPr="00E012DE" w:rsidRDefault="0062747F" w:rsidP="0062747F">
      <w:pPr>
        <w:pStyle w:val="EndNoteBibliography"/>
        <w:ind w:left="280" w:hanging="280"/>
      </w:pPr>
      <w:r w:rsidRPr="00E012DE">
        <w:t xml:space="preserve">Robertson, P.K. 2009. Interpretation of cone penetration tests — a unified approach. Canadian Geotechnical Journal, </w:t>
      </w:r>
      <w:r w:rsidRPr="00E012DE">
        <w:rPr>
          <w:b/>
        </w:rPr>
        <w:t>46</w:t>
      </w:r>
      <w:r w:rsidRPr="00E012DE">
        <w:t>(11): 1337-1355. doi:10.1139/t09-065.</w:t>
      </w:r>
    </w:p>
    <w:p w14:paraId="1C151910" w14:textId="77777777" w:rsidR="0062747F" w:rsidRPr="00E012DE" w:rsidRDefault="0062747F" w:rsidP="0062747F">
      <w:pPr>
        <w:pStyle w:val="EndNoteBibliography"/>
        <w:ind w:left="280" w:hanging="280"/>
      </w:pPr>
      <w:r w:rsidRPr="00E012DE">
        <w:t>Schneider, H.R., and Schneider, M.A. 2012. Dealing with uncertainties in EC7 with emphasis on determination of characteristic soil properties. Modern Geotechnical Design Codes of Practice (Arnold P, Fenton GA, Hicks MA and Schweckendiek T (eds)). IOS Press, Rotterdam, the Netherlands: 87-101.</w:t>
      </w:r>
    </w:p>
    <w:p w14:paraId="2CC7D856" w14:textId="77777777" w:rsidR="0062747F" w:rsidRPr="00E012DE" w:rsidRDefault="0062747F" w:rsidP="0062747F">
      <w:pPr>
        <w:pStyle w:val="EndNoteBibliography"/>
        <w:ind w:left="280" w:hanging="280"/>
      </w:pPr>
      <w:r w:rsidRPr="00E012DE">
        <w:t xml:space="preserve">Stuedlein, A.W., Kramer, S.L., Arduino, P., and Holtz, R.D. 2012. Geotechnical characterization and random field modeling of desiccated clay. Journal of Geotechnical and Geoenvironmental Engineering, </w:t>
      </w:r>
      <w:r w:rsidRPr="00E012DE">
        <w:rPr>
          <w:b/>
        </w:rPr>
        <w:t>138</w:t>
      </w:r>
      <w:r w:rsidRPr="00E012DE">
        <w:t>(11): 1301-1313.</w:t>
      </w:r>
    </w:p>
    <w:p w14:paraId="1E03D8E5" w14:textId="77777777" w:rsidR="0062747F" w:rsidRPr="00E012DE" w:rsidRDefault="0062747F" w:rsidP="0062747F">
      <w:pPr>
        <w:pStyle w:val="EndNoteBibliography"/>
        <w:ind w:left="280" w:hanging="280"/>
        <w:rPr>
          <w:lang w:val="nl-NL"/>
        </w:rPr>
      </w:pPr>
      <w:r w:rsidRPr="00E012DE">
        <w:t xml:space="preserve">Tang, W.H. A Bayesian evaluation of information for foundation engineering design. </w:t>
      </w:r>
      <w:r w:rsidRPr="00E012DE">
        <w:rPr>
          <w:i/>
        </w:rPr>
        <w:t>In</w:t>
      </w:r>
      <w:r w:rsidRPr="00E012DE">
        <w:t xml:space="preserve"> 1st International Conference on Applied Statistics and Probability to Soil and Structure Engineering. </w:t>
      </w:r>
      <w:r w:rsidRPr="00E012DE">
        <w:rPr>
          <w:lang w:val="nl-NL"/>
        </w:rPr>
        <w:t>Hong Kong 1971. pp. 174-185.</w:t>
      </w:r>
    </w:p>
    <w:p w14:paraId="41DA16DB" w14:textId="77777777" w:rsidR="0062747F" w:rsidRPr="00E012DE" w:rsidRDefault="0062747F" w:rsidP="0062747F">
      <w:pPr>
        <w:pStyle w:val="EndNoteBibliography"/>
        <w:ind w:left="280" w:hanging="280"/>
      </w:pPr>
      <w:r w:rsidRPr="00E012DE">
        <w:rPr>
          <w:lang w:val="nl-NL"/>
        </w:rPr>
        <w:t xml:space="preserve">Tietje, O., Fitze, P., and Schneider, H.R. 2013. </w:t>
      </w:r>
      <w:r w:rsidRPr="00E012DE">
        <w:t xml:space="preserve">Slope Stability Analysis Based on Autocorrelated Shear Strength Parameters. Geotechnical and Geological Engineering, </w:t>
      </w:r>
      <w:r w:rsidRPr="00E012DE">
        <w:rPr>
          <w:b/>
        </w:rPr>
        <w:t>32</w:t>
      </w:r>
      <w:r w:rsidRPr="00E012DE">
        <w:t>(6): 1477-1483. doi:10.1007/s10706-013-9693-8.</w:t>
      </w:r>
    </w:p>
    <w:p w14:paraId="6866CA81" w14:textId="77777777" w:rsidR="0062747F" w:rsidRPr="00E012DE" w:rsidRDefault="0062747F" w:rsidP="0062747F">
      <w:pPr>
        <w:pStyle w:val="EndNoteBibliography"/>
        <w:ind w:left="280" w:hanging="280"/>
      </w:pPr>
      <w:r w:rsidRPr="00E012DE">
        <w:t xml:space="preserve">Uzielli, M., Lacasse, S., Nadim, F., and Phoon, K.-K. 2006. Soil variability analysis for geotechnical practice. Characterization and engineering properties of natural soils, </w:t>
      </w:r>
      <w:r w:rsidRPr="00E012DE">
        <w:rPr>
          <w:b/>
        </w:rPr>
        <w:t>3</w:t>
      </w:r>
      <w:r w:rsidRPr="00E012DE">
        <w:t>: 1653-1752.</w:t>
      </w:r>
    </w:p>
    <w:p w14:paraId="1A0361E8" w14:textId="77777777" w:rsidR="0062747F" w:rsidRPr="00E012DE" w:rsidRDefault="0062747F" w:rsidP="0062747F">
      <w:pPr>
        <w:pStyle w:val="EndNoteBibliography"/>
        <w:ind w:left="280" w:hanging="280"/>
      </w:pPr>
      <w:r w:rsidRPr="00E012DE">
        <w:t>Van Berkom, I.E. 2020. An Automated System to Determine Constitutive Model Parameters from In Situ Tests. Civil Engineering and Geosciences, Delft University of Technology.</w:t>
      </w:r>
    </w:p>
    <w:p w14:paraId="1B93E096" w14:textId="77777777" w:rsidR="0062747F" w:rsidRPr="00E012DE" w:rsidRDefault="0062747F" w:rsidP="0062747F">
      <w:pPr>
        <w:pStyle w:val="EndNoteBibliography"/>
        <w:ind w:left="280" w:hanging="280"/>
      </w:pPr>
      <w:r w:rsidRPr="00E012DE">
        <w:t xml:space="preserve">Van Berkom, I.E., Brinkgreve, R.B.J., Lengkeek, H.J., and De Jong, A.K. 2022. An automated system to determine constitutive model parameters from in situ tests. </w:t>
      </w:r>
      <w:r w:rsidRPr="00E012DE">
        <w:rPr>
          <w:i/>
        </w:rPr>
        <w:t xml:space="preserve">In </w:t>
      </w:r>
      <w:r w:rsidRPr="00E012DE">
        <w:t xml:space="preserve">20th International Conference on Soil Mechanics and Geotechnical Engineering. </w:t>
      </w:r>
      <w:r w:rsidRPr="00E012DE">
        <w:rPr>
          <w:i/>
        </w:rPr>
        <w:t>Edited by</w:t>
      </w:r>
      <w:r w:rsidRPr="00E012DE">
        <w:t xml:space="preserve"> ICSMGE, Sidney. p. 6.</w:t>
      </w:r>
    </w:p>
    <w:p w14:paraId="2566DAA5" w14:textId="77777777" w:rsidR="0062747F" w:rsidRPr="00E012DE" w:rsidRDefault="0062747F" w:rsidP="0062747F">
      <w:pPr>
        <w:pStyle w:val="EndNoteBibliography"/>
        <w:ind w:left="280" w:hanging="280"/>
      </w:pPr>
      <w:r w:rsidRPr="00E012DE">
        <w:t xml:space="preserve">Vanmarcke, E.H. 1977a. Reliability of earth slopes. Journal of the geotechnical engineering division, </w:t>
      </w:r>
      <w:r w:rsidRPr="00E012DE">
        <w:rPr>
          <w:b/>
        </w:rPr>
        <w:t>103</w:t>
      </w:r>
      <w:r w:rsidRPr="00E012DE">
        <w:t>(11): 1247-1265.</w:t>
      </w:r>
    </w:p>
    <w:p w14:paraId="05DBEEDC" w14:textId="77777777" w:rsidR="0062747F" w:rsidRPr="00E012DE" w:rsidRDefault="0062747F" w:rsidP="0062747F">
      <w:pPr>
        <w:pStyle w:val="EndNoteBibliography"/>
        <w:ind w:left="280" w:hanging="280"/>
      </w:pPr>
      <w:r w:rsidRPr="00E012DE">
        <w:t xml:space="preserve">Vanmarcke, E.H. 1977b. Probabilistic modeling of soil profiles. Journal of the geotechnical engineering division, </w:t>
      </w:r>
      <w:r w:rsidRPr="00E012DE">
        <w:rPr>
          <w:b/>
        </w:rPr>
        <w:t>103</w:t>
      </w:r>
      <w:r w:rsidRPr="00E012DE">
        <w:t>(11): 1227-1246.</w:t>
      </w:r>
    </w:p>
    <w:p w14:paraId="0E84C8B8" w14:textId="24FF7BC4" w:rsidR="001A08D4" w:rsidRPr="004451E5" w:rsidRDefault="00E21A30" w:rsidP="004451E5">
      <w:pPr>
        <w:widowControl/>
        <w:wordWrap/>
        <w:autoSpaceDE/>
        <w:autoSpaceDN/>
        <w:spacing w:line="180" w:lineRule="exact"/>
        <w:ind w:left="284" w:hanging="284"/>
        <w:rPr>
          <w:rFonts w:ascii="Times New Roman" w:hAnsi="Times New Roman"/>
          <w:kern w:val="0"/>
          <w:sz w:val="16"/>
          <w:szCs w:val="20"/>
          <w:lang w:eastAsia="nl-NL"/>
        </w:rPr>
      </w:pPr>
      <w:r w:rsidRPr="00E012DE">
        <w:rPr>
          <w:rFonts w:ascii="Times New Roman" w:hAnsi="Times New Roman"/>
          <w:kern w:val="0"/>
          <w:sz w:val="16"/>
          <w:szCs w:val="20"/>
          <w:lang w:eastAsia="nl-NL"/>
        </w:rPr>
        <w:fldChar w:fldCharType="end"/>
      </w:r>
    </w:p>
    <w:sectPr w:rsidR="001A08D4" w:rsidRPr="004451E5" w:rsidSect="001A08D4">
      <w:type w:val="continuous"/>
      <w:pgSz w:w="11906" w:h="16838"/>
      <w:pgMar w:top="907" w:right="1106" w:bottom="1644" w:left="1106"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5B29" w14:textId="77777777" w:rsidR="003D4881" w:rsidRDefault="003D4881" w:rsidP="001A08D4">
      <w:r>
        <w:separator/>
      </w:r>
    </w:p>
  </w:endnote>
  <w:endnote w:type="continuationSeparator" w:id="0">
    <w:p w14:paraId="78E6CCE1" w14:textId="77777777" w:rsidR="003D4881" w:rsidRDefault="003D4881" w:rsidP="001A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881E" w14:textId="77777777" w:rsidR="003D4881" w:rsidRDefault="003D4881" w:rsidP="001A08D4">
      <w:r>
        <w:separator/>
      </w:r>
    </w:p>
  </w:footnote>
  <w:footnote w:type="continuationSeparator" w:id="0">
    <w:p w14:paraId="051A97A9" w14:textId="77777777" w:rsidR="003D4881" w:rsidRDefault="003D4881" w:rsidP="001A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60C5" w14:textId="38C49B29" w:rsidR="00A9756F" w:rsidRPr="009A39E2" w:rsidRDefault="00A9756F" w:rsidP="001A08D4">
    <w:pPr>
      <w:widowControl/>
      <w:tabs>
        <w:tab w:val="center" w:pos="0"/>
        <w:tab w:val="center" w:pos="4536"/>
        <w:tab w:val="right" w:pos="9072"/>
      </w:tabs>
      <w:wordWrap/>
      <w:autoSpaceDE/>
      <w:autoSpaceDN/>
      <w:spacing w:after="200" w:line="200" w:lineRule="exact"/>
      <w:ind w:firstLine="227"/>
      <w:jc w:val="center"/>
      <w:rPr>
        <w:rFonts w:ascii="Arial" w:hAnsi="Arial"/>
        <w:i/>
        <w:kern w:val="0"/>
        <w:sz w:val="16"/>
        <w:szCs w:val="20"/>
      </w:rPr>
    </w:pPr>
    <w:r w:rsidRPr="009A39E2">
      <w:rPr>
        <w:rFonts w:ascii="Arial" w:hAnsi="Arial"/>
        <w:i/>
        <w:kern w:val="0"/>
        <w:sz w:val="16"/>
        <w:szCs w:val="20"/>
        <w:lang w:eastAsia="nl-NL"/>
      </w:rPr>
      <w:t xml:space="preserve">Proceedings of the </w:t>
    </w:r>
    <w:r w:rsidRPr="009A39E2">
      <w:rPr>
        <w:rFonts w:ascii="Arial" w:hAnsi="Arial"/>
        <w:i/>
        <w:kern w:val="0"/>
        <w:sz w:val="16"/>
        <w:szCs w:val="20"/>
      </w:rPr>
      <w:t>20</w:t>
    </w:r>
    <w:r w:rsidRPr="009A39E2">
      <w:rPr>
        <w:rFonts w:ascii="Arial" w:hAnsi="Arial"/>
        <w:i/>
        <w:kern w:val="0"/>
        <w:sz w:val="16"/>
        <w:szCs w:val="20"/>
        <w:vertAlign w:val="superscript"/>
        <w:lang w:eastAsia="nl-NL"/>
      </w:rPr>
      <w:t>th</w:t>
    </w:r>
    <w:r w:rsidRPr="009A39E2">
      <w:rPr>
        <w:rFonts w:ascii="Arial" w:hAnsi="Arial"/>
        <w:i/>
        <w:kern w:val="0"/>
        <w:sz w:val="16"/>
        <w:szCs w:val="20"/>
        <w:lang w:eastAsia="nl-NL"/>
      </w:rPr>
      <w:t xml:space="preserve"> International Conference on Soil Mechanics and Geotechnical Engineering, </w:t>
    </w:r>
    <w:r w:rsidRPr="009A39E2">
      <w:rPr>
        <w:rFonts w:ascii="Arial" w:hAnsi="Arial"/>
        <w:i/>
        <w:kern w:val="0"/>
        <w:sz w:val="16"/>
        <w:szCs w:val="20"/>
      </w:rPr>
      <w:t>Sydney 202</w:t>
    </w:r>
    <w:r>
      <w:rPr>
        <w:rFonts w:ascii="Arial" w:hAnsi="Arial"/>
        <w:i/>
        <w:kern w:val="0"/>
        <w:sz w:val="16"/>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1C0"/>
    <w:multiLevelType w:val="hybridMultilevel"/>
    <w:tmpl w:val="863AC5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00"/>
  <w:autoHyphenation/>
  <w:hyphenationZone w:val="425"/>
  <w:drawingGridHorizontalSpacing w:val="100"/>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3NDUxMTMxNLEwNzZQ0lEKTi0uzszPAykwrAUAb8zDvSwAAAA="/>
    <w:docVar w:name="EN.InstantFormat" w:val="&lt;ENInstantFormat&gt;&lt;Enabled&gt;1&lt;/Enabled&gt;&lt;ScanUnformatted&gt;1&lt;/ScanUnformatted&gt;&lt;ScanChanges&gt;1&lt;/ScanChanges&gt;&lt;Suspended&gt;0&lt;/Suspended&gt;&lt;/ENInstantFormat&gt;"/>
    <w:docVar w:name="EN.Layout" w:val="&lt;ENLayout&gt;&lt;Style&gt;Can Geotech J&lt;/Style&gt;&lt;LeftDelim&gt;{&lt;/LeftDelim&gt;&lt;RightDelim&gt;}&lt;/RightDelim&gt;&lt;FontName&gt;Times New Roman&lt;/FontName&gt;&lt;FontSize&gt;8&lt;/FontSize&gt;&lt;ReflistTitle&gt;&lt;/ReflistTitle&gt;&lt;StartingRefnum&gt;1&lt;/StartingRefnum&gt;&lt;FirstLineIndent&gt;0&lt;/FirstLineIndent&gt;&lt;HangingIndent&gt;288&lt;/HangingIndent&gt;&lt;LineSpacing&gt;0&lt;/LineSpacing&gt;&lt;SpaceAfter&gt;0&lt;/SpaceAfter&gt;&lt;HyperlinksEnabled&gt;0&lt;/HyperlinksEnabled&gt;&lt;HyperlinksVisible&gt;1&lt;/HyperlinksVisible&gt;&lt;EnableBibliographyCategories&gt;0&lt;/EnableBibliographyCategories&gt;&lt;/ENLayout&gt;"/>
    <w:docVar w:name="EN.Libraries" w:val="&lt;Libraries&gt;&lt;item db-id=&quot;fpfvw0w5i5ppf2ed0e8xrdtzpvvarwvtdz0d&quot;&gt;My EndNote Library&lt;record-ids&gt;&lt;item&gt;11&lt;/item&gt;&lt;item&gt;46&lt;/item&gt;&lt;item&gt;65&lt;/item&gt;&lt;item&gt;77&lt;/item&gt;&lt;item&gt;92&lt;/item&gt;&lt;item&gt;102&lt;/item&gt;&lt;item&gt;105&lt;/item&gt;&lt;item&gt;111&lt;/item&gt;&lt;item&gt;129&lt;/item&gt;&lt;item&gt;131&lt;/item&gt;&lt;item&gt;151&lt;/item&gt;&lt;item&gt;155&lt;/item&gt;&lt;item&gt;164&lt;/item&gt;&lt;item&gt;166&lt;/item&gt;&lt;item&gt;167&lt;/item&gt;&lt;item&gt;168&lt;/item&gt;&lt;item&gt;169&lt;/item&gt;&lt;item&gt;170&lt;/item&gt;&lt;item&gt;171&lt;/item&gt;&lt;item&gt;172&lt;/item&gt;&lt;item&gt;173&lt;/item&gt;&lt;item&gt;174&lt;/item&gt;&lt;item&gt;175&lt;/item&gt;&lt;item&gt;179&lt;/item&gt;&lt;item&gt;181&lt;/item&gt;&lt;item&gt;183&lt;/item&gt;&lt;item&gt;189&lt;/item&gt;&lt;item&gt;237&lt;/item&gt;&lt;item&gt;239&lt;/item&gt;&lt;/record-ids&gt;&lt;/item&gt;&lt;/Libraries&gt;"/>
  </w:docVars>
  <w:rsids>
    <w:rsidRoot w:val="001A08D4"/>
    <w:rsid w:val="00003A0A"/>
    <w:rsid w:val="00006A67"/>
    <w:rsid w:val="00027079"/>
    <w:rsid w:val="000279F5"/>
    <w:rsid w:val="0003037F"/>
    <w:rsid w:val="0003520C"/>
    <w:rsid w:val="000407DA"/>
    <w:rsid w:val="0004361F"/>
    <w:rsid w:val="0004384A"/>
    <w:rsid w:val="00045D81"/>
    <w:rsid w:val="0005383E"/>
    <w:rsid w:val="00057ED8"/>
    <w:rsid w:val="000673CA"/>
    <w:rsid w:val="00067DD2"/>
    <w:rsid w:val="000719FD"/>
    <w:rsid w:val="00085484"/>
    <w:rsid w:val="000861C3"/>
    <w:rsid w:val="00087DB1"/>
    <w:rsid w:val="0009278F"/>
    <w:rsid w:val="000946DE"/>
    <w:rsid w:val="000964D5"/>
    <w:rsid w:val="000A14D3"/>
    <w:rsid w:val="000B26D2"/>
    <w:rsid w:val="000B291E"/>
    <w:rsid w:val="000B5207"/>
    <w:rsid w:val="000B5B57"/>
    <w:rsid w:val="000D08B0"/>
    <w:rsid w:val="000D0E88"/>
    <w:rsid w:val="000D2348"/>
    <w:rsid w:val="000D2813"/>
    <w:rsid w:val="000D5BFE"/>
    <w:rsid w:val="000F023A"/>
    <w:rsid w:val="000F28A8"/>
    <w:rsid w:val="000F38FE"/>
    <w:rsid w:val="001004B0"/>
    <w:rsid w:val="00100D46"/>
    <w:rsid w:val="001035C9"/>
    <w:rsid w:val="00103745"/>
    <w:rsid w:val="001061B5"/>
    <w:rsid w:val="0011601B"/>
    <w:rsid w:val="00120955"/>
    <w:rsid w:val="00121726"/>
    <w:rsid w:val="00154407"/>
    <w:rsid w:val="00170884"/>
    <w:rsid w:val="001718C6"/>
    <w:rsid w:val="0017355F"/>
    <w:rsid w:val="00182AA1"/>
    <w:rsid w:val="001912D2"/>
    <w:rsid w:val="00195285"/>
    <w:rsid w:val="00197A83"/>
    <w:rsid w:val="001A08D4"/>
    <w:rsid w:val="001A63A2"/>
    <w:rsid w:val="001C0DB4"/>
    <w:rsid w:val="001E2FD2"/>
    <w:rsid w:val="001F20B2"/>
    <w:rsid w:val="001F39FA"/>
    <w:rsid w:val="001F3FFB"/>
    <w:rsid w:val="001F48DD"/>
    <w:rsid w:val="002010CB"/>
    <w:rsid w:val="002026DA"/>
    <w:rsid w:val="00215756"/>
    <w:rsid w:val="0021631F"/>
    <w:rsid w:val="0022290D"/>
    <w:rsid w:val="002269E4"/>
    <w:rsid w:val="00226D85"/>
    <w:rsid w:val="00230936"/>
    <w:rsid w:val="002311EA"/>
    <w:rsid w:val="002438CF"/>
    <w:rsid w:val="002473DD"/>
    <w:rsid w:val="00251772"/>
    <w:rsid w:val="00252899"/>
    <w:rsid w:val="00255D3D"/>
    <w:rsid w:val="00272062"/>
    <w:rsid w:val="00285C64"/>
    <w:rsid w:val="002902FD"/>
    <w:rsid w:val="002915F5"/>
    <w:rsid w:val="00293C4A"/>
    <w:rsid w:val="002A0CAA"/>
    <w:rsid w:val="002A4CD6"/>
    <w:rsid w:val="002A524A"/>
    <w:rsid w:val="002A6A47"/>
    <w:rsid w:val="002C379C"/>
    <w:rsid w:val="002D74E7"/>
    <w:rsid w:val="002D7591"/>
    <w:rsid w:val="002F2714"/>
    <w:rsid w:val="002F472F"/>
    <w:rsid w:val="00301F20"/>
    <w:rsid w:val="00303235"/>
    <w:rsid w:val="00303E27"/>
    <w:rsid w:val="003071EB"/>
    <w:rsid w:val="003133CE"/>
    <w:rsid w:val="00320CD9"/>
    <w:rsid w:val="003227CE"/>
    <w:rsid w:val="003335EC"/>
    <w:rsid w:val="003344C0"/>
    <w:rsid w:val="0033613B"/>
    <w:rsid w:val="00342DB5"/>
    <w:rsid w:val="00345E4C"/>
    <w:rsid w:val="00351972"/>
    <w:rsid w:val="00352BA7"/>
    <w:rsid w:val="00360A3A"/>
    <w:rsid w:val="00362CA1"/>
    <w:rsid w:val="003632A8"/>
    <w:rsid w:val="00370E14"/>
    <w:rsid w:val="00372F65"/>
    <w:rsid w:val="003742D6"/>
    <w:rsid w:val="00376E8A"/>
    <w:rsid w:val="0037785B"/>
    <w:rsid w:val="00383AD6"/>
    <w:rsid w:val="00384098"/>
    <w:rsid w:val="00392199"/>
    <w:rsid w:val="003956B8"/>
    <w:rsid w:val="003A01B6"/>
    <w:rsid w:val="003A031C"/>
    <w:rsid w:val="003A0DF4"/>
    <w:rsid w:val="003A694A"/>
    <w:rsid w:val="003A69B1"/>
    <w:rsid w:val="003A7910"/>
    <w:rsid w:val="003B04BF"/>
    <w:rsid w:val="003B759C"/>
    <w:rsid w:val="003C0146"/>
    <w:rsid w:val="003C237F"/>
    <w:rsid w:val="003C24D1"/>
    <w:rsid w:val="003C68E6"/>
    <w:rsid w:val="003D1858"/>
    <w:rsid w:val="003D2464"/>
    <w:rsid w:val="003D327D"/>
    <w:rsid w:val="003D4881"/>
    <w:rsid w:val="003E6FB1"/>
    <w:rsid w:val="003F6A97"/>
    <w:rsid w:val="00411CD8"/>
    <w:rsid w:val="004122FA"/>
    <w:rsid w:val="0041284B"/>
    <w:rsid w:val="00423FA7"/>
    <w:rsid w:val="0042595F"/>
    <w:rsid w:val="0042661A"/>
    <w:rsid w:val="004268DE"/>
    <w:rsid w:val="004272E2"/>
    <w:rsid w:val="00433A9D"/>
    <w:rsid w:val="0044207D"/>
    <w:rsid w:val="00444B51"/>
    <w:rsid w:val="004451E5"/>
    <w:rsid w:val="00460F10"/>
    <w:rsid w:val="00466438"/>
    <w:rsid w:val="004736C9"/>
    <w:rsid w:val="00475CF2"/>
    <w:rsid w:val="0048063A"/>
    <w:rsid w:val="00484370"/>
    <w:rsid w:val="00486692"/>
    <w:rsid w:val="00490782"/>
    <w:rsid w:val="004941B6"/>
    <w:rsid w:val="004955A3"/>
    <w:rsid w:val="004A0759"/>
    <w:rsid w:val="004A251C"/>
    <w:rsid w:val="004B1EDE"/>
    <w:rsid w:val="004B51F5"/>
    <w:rsid w:val="004C704C"/>
    <w:rsid w:val="004D05FE"/>
    <w:rsid w:val="004D2F48"/>
    <w:rsid w:val="004D5A2E"/>
    <w:rsid w:val="004D7BDA"/>
    <w:rsid w:val="004E0303"/>
    <w:rsid w:val="004E057C"/>
    <w:rsid w:val="004F265F"/>
    <w:rsid w:val="00503A69"/>
    <w:rsid w:val="00510DAE"/>
    <w:rsid w:val="00512A72"/>
    <w:rsid w:val="00532BB2"/>
    <w:rsid w:val="00534DC3"/>
    <w:rsid w:val="00546568"/>
    <w:rsid w:val="005467FD"/>
    <w:rsid w:val="00550B68"/>
    <w:rsid w:val="00553B3E"/>
    <w:rsid w:val="00555384"/>
    <w:rsid w:val="00555983"/>
    <w:rsid w:val="00561003"/>
    <w:rsid w:val="00564DDD"/>
    <w:rsid w:val="00565CD9"/>
    <w:rsid w:val="00576911"/>
    <w:rsid w:val="0058384C"/>
    <w:rsid w:val="005860BD"/>
    <w:rsid w:val="00593800"/>
    <w:rsid w:val="005A6585"/>
    <w:rsid w:val="005A738E"/>
    <w:rsid w:val="005C4956"/>
    <w:rsid w:val="005C6046"/>
    <w:rsid w:val="005D03A1"/>
    <w:rsid w:val="005D1518"/>
    <w:rsid w:val="005E1F2D"/>
    <w:rsid w:val="005F0DF4"/>
    <w:rsid w:val="005F3E64"/>
    <w:rsid w:val="005F7DE0"/>
    <w:rsid w:val="00601EC7"/>
    <w:rsid w:val="0061202F"/>
    <w:rsid w:val="00612845"/>
    <w:rsid w:val="00612E0A"/>
    <w:rsid w:val="00613787"/>
    <w:rsid w:val="00614BB4"/>
    <w:rsid w:val="00614D71"/>
    <w:rsid w:val="006164EC"/>
    <w:rsid w:val="006165DB"/>
    <w:rsid w:val="006237F4"/>
    <w:rsid w:val="0062462C"/>
    <w:rsid w:val="0062747F"/>
    <w:rsid w:val="00627D8C"/>
    <w:rsid w:val="00632667"/>
    <w:rsid w:val="0063721F"/>
    <w:rsid w:val="00655B68"/>
    <w:rsid w:val="006619E0"/>
    <w:rsid w:val="00664441"/>
    <w:rsid w:val="0066693C"/>
    <w:rsid w:val="00672FC9"/>
    <w:rsid w:val="00681B51"/>
    <w:rsid w:val="00690218"/>
    <w:rsid w:val="00693464"/>
    <w:rsid w:val="00693C24"/>
    <w:rsid w:val="006A6E31"/>
    <w:rsid w:val="006B589A"/>
    <w:rsid w:val="006B5F9E"/>
    <w:rsid w:val="006C0CF0"/>
    <w:rsid w:val="006C312A"/>
    <w:rsid w:val="006D2706"/>
    <w:rsid w:val="006D4F5F"/>
    <w:rsid w:val="006E6C1B"/>
    <w:rsid w:val="006F1ED5"/>
    <w:rsid w:val="0070116D"/>
    <w:rsid w:val="007053E8"/>
    <w:rsid w:val="00707DFA"/>
    <w:rsid w:val="00716F25"/>
    <w:rsid w:val="0072550D"/>
    <w:rsid w:val="00725EDF"/>
    <w:rsid w:val="00730B54"/>
    <w:rsid w:val="007321C5"/>
    <w:rsid w:val="007440A9"/>
    <w:rsid w:val="0074636D"/>
    <w:rsid w:val="00746611"/>
    <w:rsid w:val="00754763"/>
    <w:rsid w:val="00756C5C"/>
    <w:rsid w:val="0076140B"/>
    <w:rsid w:val="00762384"/>
    <w:rsid w:val="00770179"/>
    <w:rsid w:val="00771FC1"/>
    <w:rsid w:val="00784252"/>
    <w:rsid w:val="00792B67"/>
    <w:rsid w:val="00792C4D"/>
    <w:rsid w:val="007966F3"/>
    <w:rsid w:val="007969D4"/>
    <w:rsid w:val="007A0809"/>
    <w:rsid w:val="007A5093"/>
    <w:rsid w:val="007A519D"/>
    <w:rsid w:val="007A7CD1"/>
    <w:rsid w:val="007B292C"/>
    <w:rsid w:val="007B7C7C"/>
    <w:rsid w:val="007C11ED"/>
    <w:rsid w:val="007C1365"/>
    <w:rsid w:val="007C185A"/>
    <w:rsid w:val="007C4667"/>
    <w:rsid w:val="007C56C4"/>
    <w:rsid w:val="007D1BE9"/>
    <w:rsid w:val="007D2DF9"/>
    <w:rsid w:val="007D3A46"/>
    <w:rsid w:val="007D6277"/>
    <w:rsid w:val="007E5431"/>
    <w:rsid w:val="007E65CE"/>
    <w:rsid w:val="007E79F4"/>
    <w:rsid w:val="007F08BC"/>
    <w:rsid w:val="007F1CAA"/>
    <w:rsid w:val="007F3723"/>
    <w:rsid w:val="007F555D"/>
    <w:rsid w:val="00802706"/>
    <w:rsid w:val="00813580"/>
    <w:rsid w:val="00814861"/>
    <w:rsid w:val="0081614F"/>
    <w:rsid w:val="00827D86"/>
    <w:rsid w:val="00834A85"/>
    <w:rsid w:val="00837CC8"/>
    <w:rsid w:val="008441B0"/>
    <w:rsid w:val="00845281"/>
    <w:rsid w:val="008510B5"/>
    <w:rsid w:val="008569AE"/>
    <w:rsid w:val="0088073C"/>
    <w:rsid w:val="00883FB6"/>
    <w:rsid w:val="008921A2"/>
    <w:rsid w:val="00895885"/>
    <w:rsid w:val="008A05BE"/>
    <w:rsid w:val="008A2A43"/>
    <w:rsid w:val="008B1D99"/>
    <w:rsid w:val="008C451B"/>
    <w:rsid w:val="008E171B"/>
    <w:rsid w:val="008E349B"/>
    <w:rsid w:val="008E45A8"/>
    <w:rsid w:val="008E5DB2"/>
    <w:rsid w:val="008E6DE4"/>
    <w:rsid w:val="009123D3"/>
    <w:rsid w:val="00914F66"/>
    <w:rsid w:val="00917418"/>
    <w:rsid w:val="00917852"/>
    <w:rsid w:val="00926D14"/>
    <w:rsid w:val="00936EF8"/>
    <w:rsid w:val="00941CCE"/>
    <w:rsid w:val="009456B8"/>
    <w:rsid w:val="00963932"/>
    <w:rsid w:val="00965158"/>
    <w:rsid w:val="0097519A"/>
    <w:rsid w:val="00987E35"/>
    <w:rsid w:val="00997860"/>
    <w:rsid w:val="0099796F"/>
    <w:rsid w:val="00997B90"/>
    <w:rsid w:val="009A139B"/>
    <w:rsid w:val="009A214A"/>
    <w:rsid w:val="009A39E2"/>
    <w:rsid w:val="009C1396"/>
    <w:rsid w:val="009C2D6F"/>
    <w:rsid w:val="009C37C3"/>
    <w:rsid w:val="009C71F8"/>
    <w:rsid w:val="009C7A23"/>
    <w:rsid w:val="009D4274"/>
    <w:rsid w:val="009D6B52"/>
    <w:rsid w:val="009E09E7"/>
    <w:rsid w:val="009E24A7"/>
    <w:rsid w:val="009F2808"/>
    <w:rsid w:val="009F3E4D"/>
    <w:rsid w:val="00A26E94"/>
    <w:rsid w:val="00A405F4"/>
    <w:rsid w:val="00A51AF7"/>
    <w:rsid w:val="00A54A90"/>
    <w:rsid w:val="00A57A40"/>
    <w:rsid w:val="00A60010"/>
    <w:rsid w:val="00A711BA"/>
    <w:rsid w:val="00A77D8D"/>
    <w:rsid w:val="00A80670"/>
    <w:rsid w:val="00A80A87"/>
    <w:rsid w:val="00A84DE5"/>
    <w:rsid w:val="00A942B4"/>
    <w:rsid w:val="00A9756F"/>
    <w:rsid w:val="00AB1195"/>
    <w:rsid w:val="00AB133C"/>
    <w:rsid w:val="00AC0929"/>
    <w:rsid w:val="00AC2666"/>
    <w:rsid w:val="00AC446A"/>
    <w:rsid w:val="00AC615B"/>
    <w:rsid w:val="00AD0D15"/>
    <w:rsid w:val="00AE1D18"/>
    <w:rsid w:val="00AF746A"/>
    <w:rsid w:val="00B00A91"/>
    <w:rsid w:val="00B01D74"/>
    <w:rsid w:val="00B035D7"/>
    <w:rsid w:val="00B04020"/>
    <w:rsid w:val="00B13165"/>
    <w:rsid w:val="00B25388"/>
    <w:rsid w:val="00B53E5A"/>
    <w:rsid w:val="00B63047"/>
    <w:rsid w:val="00B73BF3"/>
    <w:rsid w:val="00B745CB"/>
    <w:rsid w:val="00B7662A"/>
    <w:rsid w:val="00B821F2"/>
    <w:rsid w:val="00B907D7"/>
    <w:rsid w:val="00B91290"/>
    <w:rsid w:val="00B96375"/>
    <w:rsid w:val="00BA31B3"/>
    <w:rsid w:val="00BA4079"/>
    <w:rsid w:val="00BB5807"/>
    <w:rsid w:val="00BB6A54"/>
    <w:rsid w:val="00BC3B2C"/>
    <w:rsid w:val="00BC5356"/>
    <w:rsid w:val="00BD04CC"/>
    <w:rsid w:val="00BD1A55"/>
    <w:rsid w:val="00BD412B"/>
    <w:rsid w:val="00BD4F56"/>
    <w:rsid w:val="00BE127D"/>
    <w:rsid w:val="00BE1344"/>
    <w:rsid w:val="00BE3196"/>
    <w:rsid w:val="00BE3484"/>
    <w:rsid w:val="00BF1735"/>
    <w:rsid w:val="00C0041E"/>
    <w:rsid w:val="00C00895"/>
    <w:rsid w:val="00C064E6"/>
    <w:rsid w:val="00C122FF"/>
    <w:rsid w:val="00C16F22"/>
    <w:rsid w:val="00C33B52"/>
    <w:rsid w:val="00C44405"/>
    <w:rsid w:val="00C44939"/>
    <w:rsid w:val="00C51F0E"/>
    <w:rsid w:val="00C530E4"/>
    <w:rsid w:val="00C72F43"/>
    <w:rsid w:val="00C740CD"/>
    <w:rsid w:val="00C766A5"/>
    <w:rsid w:val="00C83BB2"/>
    <w:rsid w:val="00C85393"/>
    <w:rsid w:val="00C86997"/>
    <w:rsid w:val="00C874D2"/>
    <w:rsid w:val="00C87E7C"/>
    <w:rsid w:val="00C93459"/>
    <w:rsid w:val="00C93AFE"/>
    <w:rsid w:val="00CA6CA7"/>
    <w:rsid w:val="00CB29C8"/>
    <w:rsid w:val="00CB39EE"/>
    <w:rsid w:val="00CB5037"/>
    <w:rsid w:val="00CB7EB8"/>
    <w:rsid w:val="00CC416B"/>
    <w:rsid w:val="00CC4278"/>
    <w:rsid w:val="00CC5AB5"/>
    <w:rsid w:val="00CD498C"/>
    <w:rsid w:val="00CD4BED"/>
    <w:rsid w:val="00CD514A"/>
    <w:rsid w:val="00CD7AD8"/>
    <w:rsid w:val="00CE241B"/>
    <w:rsid w:val="00CE73C9"/>
    <w:rsid w:val="00CF475A"/>
    <w:rsid w:val="00CF7605"/>
    <w:rsid w:val="00D000BF"/>
    <w:rsid w:val="00D07EEB"/>
    <w:rsid w:val="00D10217"/>
    <w:rsid w:val="00D1512E"/>
    <w:rsid w:val="00D1739D"/>
    <w:rsid w:val="00D25CA7"/>
    <w:rsid w:val="00D26426"/>
    <w:rsid w:val="00D26F74"/>
    <w:rsid w:val="00D501FF"/>
    <w:rsid w:val="00D545D1"/>
    <w:rsid w:val="00D566E0"/>
    <w:rsid w:val="00D60636"/>
    <w:rsid w:val="00D61A25"/>
    <w:rsid w:val="00D72018"/>
    <w:rsid w:val="00D770F4"/>
    <w:rsid w:val="00D83C06"/>
    <w:rsid w:val="00D84D38"/>
    <w:rsid w:val="00D8734A"/>
    <w:rsid w:val="00D873E7"/>
    <w:rsid w:val="00D948D7"/>
    <w:rsid w:val="00D97B40"/>
    <w:rsid w:val="00D97C62"/>
    <w:rsid w:val="00DA124F"/>
    <w:rsid w:val="00DA13DE"/>
    <w:rsid w:val="00DA47D6"/>
    <w:rsid w:val="00DA59F0"/>
    <w:rsid w:val="00DA665A"/>
    <w:rsid w:val="00DA7BAF"/>
    <w:rsid w:val="00DA7E7A"/>
    <w:rsid w:val="00DB01D1"/>
    <w:rsid w:val="00DC1879"/>
    <w:rsid w:val="00DC1D43"/>
    <w:rsid w:val="00DC5B24"/>
    <w:rsid w:val="00DD527C"/>
    <w:rsid w:val="00DD5D46"/>
    <w:rsid w:val="00DF6F7D"/>
    <w:rsid w:val="00E012DE"/>
    <w:rsid w:val="00E029E2"/>
    <w:rsid w:val="00E03895"/>
    <w:rsid w:val="00E11517"/>
    <w:rsid w:val="00E177FB"/>
    <w:rsid w:val="00E17C28"/>
    <w:rsid w:val="00E21A30"/>
    <w:rsid w:val="00E21BA7"/>
    <w:rsid w:val="00E25C74"/>
    <w:rsid w:val="00E27C36"/>
    <w:rsid w:val="00E37049"/>
    <w:rsid w:val="00E37C1F"/>
    <w:rsid w:val="00E44DC3"/>
    <w:rsid w:val="00E52413"/>
    <w:rsid w:val="00E563EF"/>
    <w:rsid w:val="00E57D5D"/>
    <w:rsid w:val="00E66C35"/>
    <w:rsid w:val="00E70926"/>
    <w:rsid w:val="00E709DE"/>
    <w:rsid w:val="00E71E3B"/>
    <w:rsid w:val="00E82E70"/>
    <w:rsid w:val="00E92066"/>
    <w:rsid w:val="00E920CC"/>
    <w:rsid w:val="00EA1560"/>
    <w:rsid w:val="00EA6E9E"/>
    <w:rsid w:val="00EC098C"/>
    <w:rsid w:val="00ED1D29"/>
    <w:rsid w:val="00EE44BF"/>
    <w:rsid w:val="00EE5878"/>
    <w:rsid w:val="00EE7382"/>
    <w:rsid w:val="00EF1DDF"/>
    <w:rsid w:val="00EF6DF7"/>
    <w:rsid w:val="00F032D6"/>
    <w:rsid w:val="00F15CE1"/>
    <w:rsid w:val="00F27251"/>
    <w:rsid w:val="00F30518"/>
    <w:rsid w:val="00F3639E"/>
    <w:rsid w:val="00F36546"/>
    <w:rsid w:val="00F501D1"/>
    <w:rsid w:val="00F5485B"/>
    <w:rsid w:val="00F62A46"/>
    <w:rsid w:val="00F63B3E"/>
    <w:rsid w:val="00F72D17"/>
    <w:rsid w:val="00F82199"/>
    <w:rsid w:val="00F87C44"/>
    <w:rsid w:val="00F90CAC"/>
    <w:rsid w:val="00F938DE"/>
    <w:rsid w:val="00F94764"/>
    <w:rsid w:val="00F9550E"/>
    <w:rsid w:val="00F95D42"/>
    <w:rsid w:val="00FA1AF4"/>
    <w:rsid w:val="00FA229F"/>
    <w:rsid w:val="00FA48A1"/>
    <w:rsid w:val="00FA529A"/>
    <w:rsid w:val="00FC2C75"/>
    <w:rsid w:val="00FC7895"/>
    <w:rsid w:val="00FD069B"/>
    <w:rsid w:val="00FD08BF"/>
    <w:rsid w:val="00FD0FA1"/>
    <w:rsid w:val="00FD5D7F"/>
    <w:rsid w:val="00FD5FDC"/>
    <w:rsid w:val="00FD6053"/>
    <w:rsid w:val="00FF6B6D"/>
    <w:rsid w:val="00FF6C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7A17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82"/>
    <w:pPr>
      <w:widowControl w:val="0"/>
      <w:wordWrap w:val="0"/>
      <w:autoSpaceDE w:val="0"/>
      <w:autoSpaceDN w:val="0"/>
      <w:jc w:val="both"/>
    </w:pPr>
    <w:rPr>
      <w:kern w:val="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08D4"/>
    <w:rPr>
      <w:sz w:val="18"/>
      <w:szCs w:val="18"/>
    </w:rPr>
  </w:style>
  <w:style w:type="character" w:customStyle="1" w:styleId="BalloonTextChar">
    <w:name w:val="Balloon Text Char"/>
    <w:link w:val="BalloonText"/>
    <w:uiPriority w:val="99"/>
    <w:semiHidden/>
    <w:rsid w:val="001A08D4"/>
    <w:rPr>
      <w:rFonts w:ascii="Malgun Gothic" w:eastAsia="Malgun Gothic" w:hAnsi="Malgun Gothic" w:cs="Times New Roman"/>
      <w:sz w:val="18"/>
      <w:szCs w:val="18"/>
    </w:rPr>
  </w:style>
  <w:style w:type="paragraph" w:customStyle="1" w:styleId="Figurecaption">
    <w:name w:val="Figure caption"/>
    <w:basedOn w:val="Normal"/>
    <w:next w:val="Normal"/>
    <w:rsid w:val="001A08D4"/>
    <w:pPr>
      <w:widowControl/>
      <w:wordWrap/>
      <w:autoSpaceDE/>
      <w:autoSpaceDN/>
      <w:spacing w:line="180" w:lineRule="exact"/>
    </w:pPr>
    <w:rPr>
      <w:rFonts w:ascii="Times New Roman" w:hAnsi="Times New Roman"/>
      <w:kern w:val="0"/>
      <w:sz w:val="16"/>
      <w:szCs w:val="20"/>
      <w:lang w:eastAsia="nl-NL"/>
    </w:rPr>
  </w:style>
  <w:style w:type="paragraph" w:customStyle="1" w:styleId="Tablecaption">
    <w:name w:val="Table caption"/>
    <w:basedOn w:val="Normal"/>
    <w:next w:val="Normal"/>
    <w:rsid w:val="001A08D4"/>
    <w:pPr>
      <w:widowControl/>
      <w:wordWrap/>
      <w:autoSpaceDE/>
      <w:autoSpaceDN/>
      <w:spacing w:line="180" w:lineRule="exact"/>
    </w:pPr>
    <w:rPr>
      <w:rFonts w:ascii="Times New Roman" w:hAnsi="Times New Roman"/>
      <w:kern w:val="0"/>
      <w:sz w:val="16"/>
      <w:szCs w:val="20"/>
      <w:lang w:eastAsia="nl-NL"/>
    </w:rPr>
  </w:style>
  <w:style w:type="paragraph" w:styleId="Header">
    <w:name w:val="header"/>
    <w:basedOn w:val="Normal"/>
    <w:link w:val="HeaderChar"/>
    <w:uiPriority w:val="99"/>
    <w:unhideWhenUsed/>
    <w:rsid w:val="001A08D4"/>
    <w:pPr>
      <w:tabs>
        <w:tab w:val="center" w:pos="4513"/>
        <w:tab w:val="right" w:pos="9026"/>
      </w:tabs>
      <w:snapToGrid w:val="0"/>
    </w:pPr>
  </w:style>
  <w:style w:type="character" w:customStyle="1" w:styleId="HeaderChar">
    <w:name w:val="Header Char"/>
    <w:basedOn w:val="DefaultParagraphFont"/>
    <w:link w:val="Header"/>
    <w:uiPriority w:val="99"/>
    <w:rsid w:val="001A08D4"/>
  </w:style>
  <w:style w:type="paragraph" w:styleId="Footer">
    <w:name w:val="footer"/>
    <w:basedOn w:val="Normal"/>
    <w:link w:val="FooterChar"/>
    <w:uiPriority w:val="99"/>
    <w:unhideWhenUsed/>
    <w:rsid w:val="001A08D4"/>
    <w:pPr>
      <w:tabs>
        <w:tab w:val="center" w:pos="4513"/>
        <w:tab w:val="right" w:pos="9026"/>
      </w:tabs>
      <w:snapToGrid w:val="0"/>
    </w:pPr>
  </w:style>
  <w:style w:type="character" w:customStyle="1" w:styleId="FooterChar">
    <w:name w:val="Footer Char"/>
    <w:basedOn w:val="DefaultParagraphFont"/>
    <w:link w:val="Footer"/>
    <w:uiPriority w:val="99"/>
    <w:rsid w:val="001A08D4"/>
  </w:style>
  <w:style w:type="character" w:styleId="CommentReference">
    <w:name w:val="annotation reference"/>
    <w:uiPriority w:val="99"/>
    <w:semiHidden/>
    <w:unhideWhenUsed/>
    <w:rsid w:val="00C93AFE"/>
    <w:rPr>
      <w:sz w:val="18"/>
      <w:szCs w:val="18"/>
    </w:rPr>
  </w:style>
  <w:style w:type="paragraph" w:styleId="CommentText">
    <w:name w:val="annotation text"/>
    <w:basedOn w:val="Normal"/>
    <w:link w:val="CommentTextChar"/>
    <w:uiPriority w:val="99"/>
    <w:semiHidden/>
    <w:unhideWhenUsed/>
    <w:rsid w:val="00C93AFE"/>
    <w:rPr>
      <w:sz w:val="24"/>
      <w:szCs w:val="24"/>
    </w:rPr>
  </w:style>
  <w:style w:type="character" w:customStyle="1" w:styleId="CommentTextChar">
    <w:name w:val="Comment Text Char"/>
    <w:link w:val="CommentText"/>
    <w:uiPriority w:val="99"/>
    <w:semiHidden/>
    <w:rsid w:val="00C93AFE"/>
    <w:rPr>
      <w:sz w:val="24"/>
      <w:szCs w:val="24"/>
    </w:rPr>
  </w:style>
  <w:style w:type="paragraph" w:styleId="CommentSubject">
    <w:name w:val="annotation subject"/>
    <w:basedOn w:val="CommentText"/>
    <w:next w:val="CommentText"/>
    <w:link w:val="CommentSubjectChar"/>
    <w:uiPriority w:val="99"/>
    <w:semiHidden/>
    <w:unhideWhenUsed/>
    <w:rsid w:val="00C93AFE"/>
    <w:rPr>
      <w:b/>
      <w:bCs/>
      <w:sz w:val="20"/>
      <w:szCs w:val="20"/>
    </w:rPr>
  </w:style>
  <w:style w:type="character" w:customStyle="1" w:styleId="CommentSubjectChar">
    <w:name w:val="Comment Subject Char"/>
    <w:link w:val="CommentSubject"/>
    <w:uiPriority w:val="99"/>
    <w:semiHidden/>
    <w:rsid w:val="00C93AFE"/>
    <w:rPr>
      <w:b/>
      <w:bCs/>
      <w:sz w:val="24"/>
      <w:szCs w:val="20"/>
    </w:rPr>
  </w:style>
  <w:style w:type="character" w:styleId="PlaceholderText">
    <w:name w:val="Placeholder Text"/>
    <w:basedOn w:val="DefaultParagraphFont"/>
    <w:uiPriority w:val="99"/>
    <w:semiHidden/>
    <w:rsid w:val="00DA7BAF"/>
    <w:rPr>
      <w:color w:val="808080"/>
    </w:rPr>
  </w:style>
  <w:style w:type="paragraph" w:styleId="Caption">
    <w:name w:val="caption"/>
    <w:basedOn w:val="Normal"/>
    <w:next w:val="Normal"/>
    <w:uiPriority w:val="35"/>
    <w:unhideWhenUsed/>
    <w:qFormat/>
    <w:rsid w:val="00D8734A"/>
    <w:pPr>
      <w:spacing w:after="200"/>
    </w:pPr>
    <w:rPr>
      <w:i/>
      <w:iCs/>
      <w:color w:val="44546A" w:themeColor="text2"/>
      <w:sz w:val="18"/>
      <w:szCs w:val="18"/>
    </w:rPr>
  </w:style>
  <w:style w:type="paragraph" w:customStyle="1" w:styleId="EndNoteBibliographyTitle">
    <w:name w:val="EndNote Bibliography Title"/>
    <w:basedOn w:val="Normal"/>
    <w:link w:val="EndNoteBibliographyTitleChar"/>
    <w:rsid w:val="00E21A30"/>
    <w:pPr>
      <w:jc w:val="center"/>
    </w:pPr>
    <w:rPr>
      <w:rFonts w:ascii="Times New Roman" w:hAnsi="Times New Roman"/>
      <w:noProof/>
      <w:sz w:val="16"/>
    </w:rPr>
  </w:style>
  <w:style w:type="character" w:customStyle="1" w:styleId="EndNoteBibliographyTitleChar">
    <w:name w:val="EndNote Bibliography Title Char"/>
    <w:basedOn w:val="DefaultParagraphFont"/>
    <w:link w:val="EndNoteBibliographyTitle"/>
    <w:rsid w:val="00E21A30"/>
    <w:rPr>
      <w:rFonts w:ascii="Times New Roman" w:hAnsi="Times New Roman"/>
      <w:noProof/>
      <w:kern w:val="2"/>
      <w:sz w:val="16"/>
      <w:szCs w:val="22"/>
      <w:lang w:val="en-US" w:eastAsia="ko-KR"/>
    </w:rPr>
  </w:style>
  <w:style w:type="paragraph" w:customStyle="1" w:styleId="EndNoteBibliography">
    <w:name w:val="EndNote Bibliography"/>
    <w:basedOn w:val="Normal"/>
    <w:link w:val="EndNoteBibliographyChar"/>
    <w:rsid w:val="00E21A30"/>
    <w:rPr>
      <w:rFonts w:ascii="Times New Roman" w:hAnsi="Times New Roman"/>
      <w:noProof/>
      <w:sz w:val="16"/>
    </w:rPr>
  </w:style>
  <w:style w:type="character" w:customStyle="1" w:styleId="EndNoteBibliographyChar">
    <w:name w:val="EndNote Bibliography Char"/>
    <w:basedOn w:val="DefaultParagraphFont"/>
    <w:link w:val="EndNoteBibliography"/>
    <w:rsid w:val="00E21A30"/>
    <w:rPr>
      <w:rFonts w:ascii="Times New Roman" w:hAnsi="Times New Roman"/>
      <w:noProof/>
      <w:kern w:val="2"/>
      <w:sz w:val="16"/>
      <w:szCs w:val="22"/>
      <w:lang w:val="en-US" w:eastAsia="ko-KR"/>
    </w:rPr>
  </w:style>
  <w:style w:type="paragraph" w:customStyle="1" w:styleId="ISC6body">
    <w:name w:val="ISC6_body"/>
    <w:basedOn w:val="Normal"/>
    <w:link w:val="ISC6bodyChar"/>
    <w:qFormat/>
    <w:rsid w:val="00352BA7"/>
    <w:pPr>
      <w:widowControl/>
      <w:wordWrap/>
      <w:autoSpaceDE/>
      <w:autoSpaceDN/>
      <w:ind w:firstLine="227"/>
    </w:pPr>
    <w:rPr>
      <w:rFonts w:asciiTheme="majorBidi" w:eastAsia="Times New Roman" w:hAnsiTheme="majorBidi" w:cstheme="majorBidi"/>
      <w:noProof/>
      <w:kern w:val="0"/>
      <w:szCs w:val="20"/>
      <w:lang w:val="is-IS" w:eastAsia="nl-NL"/>
    </w:rPr>
  </w:style>
  <w:style w:type="character" w:customStyle="1" w:styleId="ISC6bodyChar">
    <w:name w:val="ISC6_body Char"/>
    <w:basedOn w:val="DefaultParagraphFont"/>
    <w:link w:val="ISC6body"/>
    <w:rsid w:val="00352BA7"/>
    <w:rPr>
      <w:rFonts w:asciiTheme="majorBidi" w:eastAsia="Times New Roman" w:hAnsiTheme="majorBidi" w:cstheme="majorBidi"/>
      <w:noProof/>
      <w:lang w:val="is-IS" w:eastAsia="nl-NL"/>
    </w:rPr>
  </w:style>
  <w:style w:type="paragraph" w:styleId="ListParagraph">
    <w:name w:val="List Paragraph"/>
    <w:basedOn w:val="Normal"/>
    <w:uiPriority w:val="34"/>
    <w:qFormat/>
    <w:rsid w:val="009C1396"/>
    <w:pPr>
      <w:ind w:left="720"/>
      <w:contextualSpacing/>
    </w:pPr>
  </w:style>
  <w:style w:type="paragraph" w:styleId="Revision">
    <w:name w:val="Revision"/>
    <w:hidden/>
    <w:uiPriority w:val="99"/>
    <w:semiHidden/>
    <w:rsid w:val="00A57A40"/>
    <w:rPr>
      <w:kern w:val="2"/>
      <w:szCs w:val="22"/>
      <w:lang w:val="en-US" w:eastAsia="ko-KR"/>
    </w:rPr>
  </w:style>
  <w:style w:type="character" w:styleId="Hyperlink">
    <w:name w:val="Hyperlink"/>
    <w:basedOn w:val="DefaultParagraphFont"/>
    <w:uiPriority w:val="99"/>
    <w:unhideWhenUsed/>
    <w:rsid w:val="007D1BE9"/>
    <w:rPr>
      <w:color w:val="0563C1" w:themeColor="hyperlink"/>
      <w:u w:val="single"/>
    </w:rPr>
  </w:style>
  <w:style w:type="character" w:customStyle="1" w:styleId="UnresolvedMention1">
    <w:name w:val="Unresolved Mention1"/>
    <w:basedOn w:val="DefaultParagraphFont"/>
    <w:uiPriority w:val="99"/>
    <w:semiHidden/>
    <w:unhideWhenUsed/>
    <w:rsid w:val="007D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682">
      <w:bodyDiv w:val="1"/>
      <w:marLeft w:val="0"/>
      <w:marRight w:val="0"/>
      <w:marTop w:val="0"/>
      <w:marBottom w:val="0"/>
      <w:divBdr>
        <w:top w:val="none" w:sz="0" w:space="0" w:color="auto"/>
        <w:left w:val="none" w:sz="0" w:space="0" w:color="auto"/>
        <w:bottom w:val="none" w:sz="0" w:space="0" w:color="auto"/>
        <w:right w:val="none" w:sz="0" w:space="0" w:color="auto"/>
      </w:divBdr>
    </w:div>
    <w:div w:id="113528822">
      <w:bodyDiv w:val="1"/>
      <w:marLeft w:val="0"/>
      <w:marRight w:val="0"/>
      <w:marTop w:val="0"/>
      <w:marBottom w:val="0"/>
      <w:divBdr>
        <w:top w:val="none" w:sz="0" w:space="0" w:color="auto"/>
        <w:left w:val="none" w:sz="0" w:space="0" w:color="auto"/>
        <w:bottom w:val="none" w:sz="0" w:space="0" w:color="auto"/>
        <w:right w:val="none" w:sz="0" w:space="0" w:color="auto"/>
      </w:divBdr>
    </w:div>
    <w:div w:id="332496197">
      <w:bodyDiv w:val="1"/>
      <w:marLeft w:val="0"/>
      <w:marRight w:val="0"/>
      <w:marTop w:val="0"/>
      <w:marBottom w:val="0"/>
      <w:divBdr>
        <w:top w:val="none" w:sz="0" w:space="0" w:color="auto"/>
        <w:left w:val="none" w:sz="0" w:space="0" w:color="auto"/>
        <w:bottom w:val="none" w:sz="0" w:space="0" w:color="auto"/>
        <w:right w:val="none" w:sz="0" w:space="0" w:color="auto"/>
      </w:divBdr>
      <w:divsChild>
        <w:div w:id="1721125126">
          <w:marLeft w:val="0"/>
          <w:marRight w:val="0"/>
          <w:marTop w:val="0"/>
          <w:marBottom w:val="0"/>
          <w:divBdr>
            <w:top w:val="none" w:sz="0" w:space="0" w:color="auto"/>
            <w:left w:val="none" w:sz="0" w:space="0" w:color="auto"/>
            <w:bottom w:val="none" w:sz="0" w:space="0" w:color="auto"/>
            <w:right w:val="none" w:sz="0" w:space="0" w:color="auto"/>
          </w:divBdr>
        </w:div>
      </w:divsChild>
    </w:div>
    <w:div w:id="374625424">
      <w:bodyDiv w:val="1"/>
      <w:marLeft w:val="0"/>
      <w:marRight w:val="0"/>
      <w:marTop w:val="0"/>
      <w:marBottom w:val="0"/>
      <w:divBdr>
        <w:top w:val="none" w:sz="0" w:space="0" w:color="auto"/>
        <w:left w:val="none" w:sz="0" w:space="0" w:color="auto"/>
        <w:bottom w:val="none" w:sz="0" w:space="0" w:color="auto"/>
        <w:right w:val="none" w:sz="0" w:space="0" w:color="auto"/>
      </w:divBdr>
    </w:div>
    <w:div w:id="545486368">
      <w:bodyDiv w:val="1"/>
      <w:marLeft w:val="0"/>
      <w:marRight w:val="0"/>
      <w:marTop w:val="0"/>
      <w:marBottom w:val="0"/>
      <w:divBdr>
        <w:top w:val="none" w:sz="0" w:space="0" w:color="auto"/>
        <w:left w:val="none" w:sz="0" w:space="0" w:color="auto"/>
        <w:bottom w:val="none" w:sz="0" w:space="0" w:color="auto"/>
        <w:right w:val="none" w:sz="0" w:space="0" w:color="auto"/>
      </w:divBdr>
    </w:div>
    <w:div w:id="753403385">
      <w:bodyDiv w:val="1"/>
      <w:marLeft w:val="0"/>
      <w:marRight w:val="0"/>
      <w:marTop w:val="0"/>
      <w:marBottom w:val="0"/>
      <w:divBdr>
        <w:top w:val="none" w:sz="0" w:space="0" w:color="auto"/>
        <w:left w:val="none" w:sz="0" w:space="0" w:color="auto"/>
        <w:bottom w:val="none" w:sz="0" w:space="0" w:color="auto"/>
        <w:right w:val="none" w:sz="0" w:space="0" w:color="auto"/>
      </w:divBdr>
    </w:div>
    <w:div w:id="824785190">
      <w:bodyDiv w:val="1"/>
      <w:marLeft w:val="0"/>
      <w:marRight w:val="0"/>
      <w:marTop w:val="0"/>
      <w:marBottom w:val="0"/>
      <w:divBdr>
        <w:top w:val="none" w:sz="0" w:space="0" w:color="auto"/>
        <w:left w:val="none" w:sz="0" w:space="0" w:color="auto"/>
        <w:bottom w:val="none" w:sz="0" w:space="0" w:color="auto"/>
        <w:right w:val="none" w:sz="0" w:space="0" w:color="auto"/>
      </w:divBdr>
    </w:div>
    <w:div w:id="1317487993">
      <w:bodyDiv w:val="1"/>
      <w:marLeft w:val="0"/>
      <w:marRight w:val="0"/>
      <w:marTop w:val="0"/>
      <w:marBottom w:val="0"/>
      <w:divBdr>
        <w:top w:val="none" w:sz="0" w:space="0" w:color="auto"/>
        <w:left w:val="none" w:sz="0" w:space="0" w:color="auto"/>
        <w:bottom w:val="none" w:sz="0" w:space="0" w:color="auto"/>
        <w:right w:val="none" w:sz="0" w:space="0" w:color="auto"/>
      </w:divBdr>
    </w:div>
    <w:div w:id="1346205475">
      <w:bodyDiv w:val="1"/>
      <w:marLeft w:val="0"/>
      <w:marRight w:val="0"/>
      <w:marTop w:val="0"/>
      <w:marBottom w:val="0"/>
      <w:divBdr>
        <w:top w:val="none" w:sz="0" w:space="0" w:color="auto"/>
        <w:left w:val="none" w:sz="0" w:space="0" w:color="auto"/>
        <w:bottom w:val="none" w:sz="0" w:space="0" w:color="auto"/>
        <w:right w:val="none" w:sz="0" w:space="0" w:color="auto"/>
      </w:divBdr>
    </w:div>
    <w:div w:id="1492790536">
      <w:bodyDiv w:val="1"/>
      <w:marLeft w:val="0"/>
      <w:marRight w:val="0"/>
      <w:marTop w:val="0"/>
      <w:marBottom w:val="0"/>
      <w:divBdr>
        <w:top w:val="none" w:sz="0" w:space="0" w:color="auto"/>
        <w:left w:val="none" w:sz="0" w:space="0" w:color="auto"/>
        <w:bottom w:val="none" w:sz="0" w:space="0" w:color="auto"/>
        <w:right w:val="none" w:sz="0" w:space="0" w:color="auto"/>
      </w:divBdr>
    </w:div>
    <w:div w:id="1526552723">
      <w:bodyDiv w:val="1"/>
      <w:marLeft w:val="0"/>
      <w:marRight w:val="0"/>
      <w:marTop w:val="0"/>
      <w:marBottom w:val="0"/>
      <w:divBdr>
        <w:top w:val="none" w:sz="0" w:space="0" w:color="auto"/>
        <w:left w:val="none" w:sz="0" w:space="0" w:color="auto"/>
        <w:bottom w:val="none" w:sz="0" w:space="0" w:color="auto"/>
        <w:right w:val="none" w:sz="0" w:space="0" w:color="auto"/>
      </w:divBdr>
    </w:div>
    <w:div w:id="1611545566">
      <w:bodyDiv w:val="1"/>
      <w:marLeft w:val="0"/>
      <w:marRight w:val="0"/>
      <w:marTop w:val="0"/>
      <w:marBottom w:val="0"/>
      <w:divBdr>
        <w:top w:val="none" w:sz="0" w:space="0" w:color="auto"/>
        <w:left w:val="none" w:sz="0" w:space="0" w:color="auto"/>
        <w:bottom w:val="none" w:sz="0" w:space="0" w:color="auto"/>
        <w:right w:val="none" w:sz="0" w:space="0" w:color="auto"/>
      </w:divBdr>
    </w:div>
    <w:div w:id="1674989269">
      <w:bodyDiv w:val="1"/>
      <w:marLeft w:val="0"/>
      <w:marRight w:val="0"/>
      <w:marTop w:val="0"/>
      <w:marBottom w:val="0"/>
      <w:divBdr>
        <w:top w:val="none" w:sz="0" w:space="0" w:color="auto"/>
        <w:left w:val="none" w:sz="0" w:space="0" w:color="auto"/>
        <w:bottom w:val="none" w:sz="0" w:space="0" w:color="auto"/>
        <w:right w:val="none" w:sz="0" w:space="0" w:color="auto"/>
      </w:divBdr>
    </w:div>
    <w:div w:id="1815950140">
      <w:bodyDiv w:val="1"/>
      <w:marLeft w:val="0"/>
      <w:marRight w:val="0"/>
      <w:marTop w:val="0"/>
      <w:marBottom w:val="0"/>
      <w:divBdr>
        <w:top w:val="none" w:sz="0" w:space="0" w:color="auto"/>
        <w:left w:val="none" w:sz="0" w:space="0" w:color="auto"/>
        <w:bottom w:val="none" w:sz="0" w:space="0" w:color="auto"/>
        <w:right w:val="none" w:sz="0" w:space="0" w:color="auto"/>
      </w:divBdr>
    </w:div>
    <w:div w:id="1957641762">
      <w:bodyDiv w:val="1"/>
      <w:marLeft w:val="0"/>
      <w:marRight w:val="0"/>
      <w:marTop w:val="0"/>
      <w:marBottom w:val="0"/>
      <w:divBdr>
        <w:top w:val="none" w:sz="0" w:space="0" w:color="auto"/>
        <w:left w:val="none" w:sz="0" w:space="0" w:color="auto"/>
        <w:bottom w:val="none" w:sz="0" w:space="0" w:color="auto"/>
        <w:right w:val="none" w:sz="0" w:space="0" w:color="auto"/>
      </w:divBdr>
    </w:div>
    <w:div w:id="20374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46DFE-45A9-489B-BEF3-972598DC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8307</Words>
  <Characters>45693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2021-05-17T12:04:00Z</dcterms:created>
  <dcterms:modified xsi:type="dcterms:W3CDTF">2021-05-17T18:33:00Z</dcterms:modified>
</cp:coreProperties>
</file>